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0D0F" w:rsidRDefault="000D0D0F" w:rsidP="00844973">
      <w:pPr>
        <w:tabs>
          <w:tab w:val="left" w:pos="3885"/>
        </w:tabs>
        <w:spacing w:after="120" w:line="240" w:lineRule="auto"/>
        <w:rPr>
          <w:rFonts w:eastAsiaTheme="majorEastAsia" w:cstheme="majorBidi"/>
          <w:b/>
          <w:bCs/>
          <w:sz w:val="20"/>
          <w:szCs w:val="20"/>
          <w:u w:val="single"/>
        </w:rPr>
        <w:sectPr w:rsidR="000D0D0F" w:rsidSect="00262810">
          <w:headerReference w:type="default" r:id="rId7"/>
          <w:footerReference w:type="default" r:id="rId8"/>
          <w:pgSz w:w="11906" w:h="16838" w:code="9"/>
          <w:pgMar w:top="851" w:right="1418" w:bottom="1134" w:left="1418" w:header="709" w:footer="709" w:gutter="0"/>
          <w:cols w:space="708"/>
          <w:docGrid w:linePitch="360"/>
        </w:sectPr>
      </w:pPr>
      <w:bookmarkStart w:id="0" w:name="_GoBack"/>
      <w:bookmarkEnd w:id="0"/>
    </w:p>
    <w:p w:rsidR="000D0D0F" w:rsidRDefault="000D0D0F" w:rsidP="00936788">
      <w:pPr>
        <w:tabs>
          <w:tab w:val="left" w:pos="3885"/>
        </w:tabs>
        <w:spacing w:after="0" w:line="240" w:lineRule="auto"/>
        <w:rPr>
          <w:rStyle w:val="Lienhypertexte"/>
          <w:rFonts w:eastAsiaTheme="majorEastAsia" w:cstheme="majorBidi"/>
          <w:bCs/>
          <w:sz w:val="20"/>
          <w:szCs w:val="20"/>
        </w:rPr>
        <w:sectPr w:rsidR="000D0D0F" w:rsidSect="00262810">
          <w:type w:val="continuous"/>
          <w:pgSz w:w="11906" w:h="16838" w:code="9"/>
          <w:pgMar w:top="851" w:right="1418" w:bottom="1134" w:left="1418" w:header="708" w:footer="708" w:gutter="0"/>
          <w:cols w:num="2" w:space="708"/>
          <w:docGrid w:linePitch="360"/>
        </w:sectPr>
      </w:pPr>
    </w:p>
    <w:p w:rsidR="00023A25" w:rsidRPr="007F5703" w:rsidRDefault="007F5703" w:rsidP="007F5703">
      <w:pPr>
        <w:rPr>
          <w:rFonts w:eastAsiaTheme="majorEastAsia" w:cstheme="majorBidi"/>
          <w:bCs/>
          <w:sz w:val="20"/>
          <w:szCs w:val="20"/>
          <w:u w:val="single"/>
          <w:lang w:val="en-GB"/>
        </w:rPr>
      </w:pPr>
      <w:r>
        <w:rPr>
          <w:rFonts w:ascii="Calibri" w:eastAsia="Times New Roman" w:hAnsi="Calibri" w:cs="Calibri"/>
          <w:b/>
          <w:bCs/>
          <w:color w:val="000000"/>
          <w:sz w:val="36"/>
          <w:szCs w:val="36"/>
          <w:lang w:val="en-GB" w:eastAsia="fr-FR"/>
        </w:rPr>
        <w:t>Dev</w:t>
      </w:r>
      <w:r w:rsidR="00023A25" w:rsidRPr="0066394A">
        <w:rPr>
          <w:rFonts w:ascii="Calibri" w:eastAsia="Times New Roman" w:hAnsi="Calibri" w:cs="Calibri"/>
          <w:b/>
          <w:bCs/>
          <w:color w:val="000000"/>
          <w:sz w:val="36"/>
          <w:szCs w:val="36"/>
          <w:lang w:val="en-GB" w:eastAsia="fr-FR"/>
        </w:rPr>
        <w:t xml:space="preserve">elopment </w:t>
      </w:r>
      <w:r w:rsidR="00B92DE9" w:rsidRPr="0066394A">
        <w:rPr>
          <w:rFonts w:ascii="Calibri" w:eastAsia="Times New Roman" w:hAnsi="Calibri" w:cs="Calibri"/>
          <w:b/>
          <w:bCs/>
          <w:color w:val="000000"/>
          <w:sz w:val="36"/>
          <w:szCs w:val="36"/>
          <w:lang w:val="en-GB" w:eastAsia="fr-FR"/>
        </w:rPr>
        <w:t>Economics Master</w:t>
      </w:r>
      <w:r w:rsidR="00023A25" w:rsidRPr="0066394A">
        <w:rPr>
          <w:rFonts w:ascii="Calibri" w:eastAsia="Times New Roman" w:hAnsi="Calibri" w:cs="Calibri"/>
          <w:b/>
          <w:bCs/>
          <w:color w:val="000000"/>
          <w:sz w:val="36"/>
          <w:szCs w:val="36"/>
          <w:lang w:val="en-GB" w:eastAsia="fr-FR"/>
        </w:rPr>
        <w:t xml:space="preserve"> 1 Semester 1</w:t>
      </w:r>
    </w:p>
    <w:tbl>
      <w:tblPr>
        <w:tblW w:w="8784" w:type="dxa"/>
        <w:jc w:val="center"/>
        <w:tblCellMar>
          <w:left w:w="70" w:type="dxa"/>
          <w:right w:w="70" w:type="dxa"/>
        </w:tblCellMar>
        <w:tblLook w:val="04A0" w:firstRow="1" w:lastRow="0" w:firstColumn="1" w:lastColumn="0" w:noHBand="0" w:noVBand="1"/>
      </w:tblPr>
      <w:tblGrid>
        <w:gridCol w:w="4440"/>
        <w:gridCol w:w="840"/>
        <w:gridCol w:w="907"/>
        <w:gridCol w:w="945"/>
        <w:gridCol w:w="660"/>
        <w:gridCol w:w="992"/>
      </w:tblGrid>
      <w:tr w:rsidR="00023A25" w:rsidRPr="007F5703"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023A25" w:rsidRPr="0066394A" w:rsidRDefault="00023A25" w:rsidP="007A0386">
            <w:pPr>
              <w:spacing w:after="0" w:line="240" w:lineRule="auto"/>
              <w:jc w:val="center"/>
              <w:rPr>
                <w:rFonts w:ascii="Calibri" w:eastAsia="Times New Roman" w:hAnsi="Calibri" w:cs="Calibri"/>
                <w:b/>
                <w:bCs/>
                <w:color w:val="000000"/>
                <w:lang w:val="en-GB" w:eastAsia="fr-FR"/>
              </w:rPr>
            </w:pPr>
            <w:proofErr w:type="spellStart"/>
            <w:r w:rsidRPr="0066394A">
              <w:rPr>
                <w:rFonts w:ascii="Calibri" w:eastAsia="Times New Roman" w:hAnsi="Calibri" w:cs="Calibri"/>
                <w:b/>
                <w:bCs/>
                <w:color w:val="000000"/>
                <w:lang w:val="en-GB" w:eastAsia="fr-FR"/>
              </w:rPr>
              <w:t>Semestre</w:t>
            </w:r>
            <w:proofErr w:type="spellEnd"/>
            <w:r w:rsidRPr="0066394A">
              <w:rPr>
                <w:rFonts w:ascii="Calibri" w:eastAsia="Times New Roman" w:hAnsi="Calibri" w:cs="Calibri"/>
                <w:b/>
                <w:bCs/>
                <w:color w:val="000000"/>
                <w:lang w:val="en-GB" w:eastAsia="fr-FR"/>
              </w:rPr>
              <w:t xml:space="preserve"> 1</w:t>
            </w:r>
          </w:p>
          <w:p w:rsidR="00023A25" w:rsidRPr="0066394A" w:rsidRDefault="00023A25" w:rsidP="007A0386">
            <w:pPr>
              <w:spacing w:after="0" w:line="240" w:lineRule="auto"/>
              <w:jc w:val="center"/>
              <w:rPr>
                <w:rFonts w:ascii="Calibri" w:eastAsia="Times New Roman" w:hAnsi="Calibri" w:cs="Calibri"/>
                <w:bCs/>
                <w:i/>
                <w:color w:val="000000"/>
                <w:lang w:val="en-GB" w:eastAsia="fr-FR"/>
              </w:rPr>
            </w:pPr>
            <w:r w:rsidRPr="0066394A">
              <w:rPr>
                <w:rFonts w:ascii="Calibri" w:eastAsia="Times New Roman" w:hAnsi="Calibri" w:cs="Calibri"/>
                <w:bCs/>
                <w:i/>
                <w:color w:val="000000"/>
                <w:lang w:val="en-GB" w:eastAsia="fr-FR"/>
              </w:rPr>
              <w:t>Teaching Units</w:t>
            </w:r>
          </w:p>
        </w:tc>
        <w:tc>
          <w:tcPr>
            <w:tcW w:w="840" w:type="dxa"/>
            <w:tcBorders>
              <w:top w:val="single" w:sz="4" w:space="0" w:color="auto"/>
              <w:left w:val="single" w:sz="4" w:space="0" w:color="auto"/>
              <w:bottom w:val="single" w:sz="4" w:space="0" w:color="auto"/>
            </w:tcBorders>
            <w:shd w:val="clear" w:color="000000" w:fill="C5D9F1"/>
            <w:noWrap/>
            <w:vAlign w:val="bottom"/>
            <w:hideMark/>
          </w:tcPr>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Total</w:t>
            </w:r>
          </w:p>
        </w:tc>
        <w:tc>
          <w:tcPr>
            <w:tcW w:w="907" w:type="dxa"/>
            <w:tcBorders>
              <w:top w:val="single" w:sz="4" w:space="0" w:color="auto"/>
              <w:bottom w:val="single" w:sz="4" w:space="0" w:color="auto"/>
            </w:tcBorders>
            <w:shd w:val="clear" w:color="000000" w:fill="C5D9F1"/>
            <w:vAlign w:val="bottom"/>
            <w:hideMark/>
          </w:tcPr>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HOURS</w:t>
            </w:r>
          </w:p>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Lectures</w:t>
            </w:r>
          </w:p>
        </w:tc>
        <w:tc>
          <w:tcPr>
            <w:tcW w:w="945" w:type="dxa"/>
            <w:tcBorders>
              <w:top w:val="single" w:sz="4" w:space="0" w:color="auto"/>
              <w:bottom w:val="single" w:sz="4" w:space="0" w:color="auto"/>
              <w:right w:val="single" w:sz="4" w:space="0" w:color="auto"/>
            </w:tcBorders>
            <w:shd w:val="clear" w:color="000000" w:fill="C5D9F1"/>
            <w:vAlign w:val="bottom"/>
            <w:hideMark/>
          </w:tcPr>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Tutorials</w:t>
            </w:r>
          </w:p>
        </w:tc>
        <w:tc>
          <w:tcPr>
            <w:tcW w:w="6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 xml:space="preserve">ECTS </w:t>
            </w:r>
            <w:r w:rsidRPr="0066394A">
              <w:rPr>
                <w:rFonts w:ascii="Calibri" w:eastAsia="Times New Roman" w:hAnsi="Calibri" w:cs="Calibri"/>
                <w:color w:val="000000"/>
                <w:lang w:val="en-GB" w:eastAsia="fr-FR"/>
              </w:rPr>
              <w:t>(</w:t>
            </w:r>
            <w:proofErr w:type="spellStart"/>
            <w:r w:rsidRPr="0066394A">
              <w:rPr>
                <w:rFonts w:ascii="Calibri" w:eastAsia="Times New Roman" w:hAnsi="Calibri" w:cs="Calibri"/>
                <w:color w:val="000000"/>
                <w:lang w:val="en-GB" w:eastAsia="fr-FR"/>
              </w:rPr>
              <w:t>coef</w:t>
            </w:r>
            <w:proofErr w:type="spellEnd"/>
            <w:r w:rsidRPr="0066394A">
              <w:rPr>
                <w:rFonts w:ascii="Calibri" w:eastAsia="Times New Roman" w:hAnsi="Calibri" w:cs="Calibri"/>
                <w:color w:val="000000"/>
                <w:lang w:val="en-GB" w:eastAsia="fr-FR"/>
              </w:rPr>
              <w:t>)</w:t>
            </w:r>
          </w:p>
        </w:tc>
        <w:tc>
          <w:tcPr>
            <w:tcW w:w="992" w:type="dxa"/>
            <w:tcBorders>
              <w:top w:val="single" w:sz="4" w:space="0" w:color="auto"/>
              <w:left w:val="single" w:sz="4" w:space="0" w:color="auto"/>
              <w:bottom w:val="single" w:sz="4" w:space="0" w:color="auto"/>
              <w:right w:val="single" w:sz="4" w:space="0" w:color="auto"/>
            </w:tcBorders>
            <w:shd w:val="clear" w:color="000000" w:fill="C5D9F1"/>
          </w:tcPr>
          <w:p w:rsidR="00023A25" w:rsidRPr="0066394A" w:rsidRDefault="00023A25" w:rsidP="007A0386">
            <w:pPr>
              <w:spacing w:after="0" w:line="240" w:lineRule="auto"/>
              <w:jc w:val="center"/>
              <w:rPr>
                <w:rFonts w:ascii="Calibri" w:eastAsia="Times New Roman" w:hAnsi="Calibri" w:cs="Calibri"/>
                <w:b/>
                <w:color w:val="000000"/>
                <w:lang w:val="en-GB" w:eastAsia="fr-FR"/>
              </w:rPr>
            </w:pPr>
            <w:r w:rsidRPr="0066394A">
              <w:rPr>
                <w:rFonts w:ascii="Calibri" w:eastAsia="Times New Roman" w:hAnsi="Calibri" w:cs="Calibri"/>
                <w:b/>
                <w:color w:val="000000"/>
                <w:lang w:val="en-GB" w:eastAsia="fr-FR"/>
              </w:rPr>
              <w:t>Type of Exam</w:t>
            </w:r>
          </w:p>
        </w:tc>
      </w:tr>
      <w:tr w:rsidR="00023A25" w:rsidRPr="007F5703"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66394A" w:rsidRDefault="00023A25" w:rsidP="00023A25">
            <w:pPr>
              <w:spacing w:after="0" w:line="240" w:lineRule="auto"/>
              <w:jc w:val="center"/>
              <w:rPr>
                <w:rFonts w:ascii="Calibri" w:eastAsia="Times New Roman" w:hAnsi="Calibri" w:cs="Calibri"/>
                <w:b/>
                <w:bCs/>
                <w:color w:val="000000"/>
                <w:lang w:val="en-GB" w:eastAsia="fr-FR"/>
              </w:rPr>
            </w:pPr>
            <w:r w:rsidRPr="0066394A">
              <w:rPr>
                <w:rFonts w:ascii="Calibri" w:eastAsia="Times New Roman" w:hAnsi="Calibri" w:cs="Calibri"/>
                <w:b/>
                <w:bCs/>
                <w:color w:val="000000"/>
                <w:lang w:val="en-GB" w:eastAsia="fr-FR"/>
              </w:rPr>
              <w:t xml:space="preserve">UE1 : International </w:t>
            </w:r>
            <w:r w:rsidR="00950FD3" w:rsidRPr="0066394A">
              <w:rPr>
                <w:rFonts w:ascii="Calibri" w:eastAsia="Times New Roman" w:hAnsi="Calibri" w:cs="Calibri"/>
                <w:b/>
                <w:bCs/>
                <w:color w:val="000000"/>
                <w:lang w:val="en-GB" w:eastAsia="fr-FR"/>
              </w:rPr>
              <w:t>Development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66394A"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60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66394A"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60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66394A" w:rsidRDefault="00023A25" w:rsidP="007A0386">
            <w:pPr>
              <w:spacing w:after="0" w:line="240" w:lineRule="auto"/>
              <w:jc w:val="center"/>
              <w:rPr>
                <w:rFonts w:ascii="Calibri" w:eastAsia="Times New Roman" w:hAnsi="Calibri" w:cs="Calibri"/>
                <w:b/>
                <w:bCs/>
                <w:color w:val="000000"/>
                <w:lang w:val="en-GB" w:eastAsia="fr-FR"/>
              </w:rPr>
            </w:pPr>
            <w:r w:rsidRPr="0066394A">
              <w:rPr>
                <w:rFonts w:ascii="Calibri" w:eastAsia="Times New Roman" w:hAnsi="Calibri" w:cs="Calibri"/>
                <w:b/>
                <w:bCs/>
                <w:color w:val="000000"/>
                <w:lang w:val="en-GB" w:eastAsia="fr-FR"/>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66394A" w:rsidRDefault="00023A25" w:rsidP="007A0386">
            <w:pPr>
              <w:spacing w:after="0" w:line="240" w:lineRule="auto"/>
              <w:jc w:val="center"/>
              <w:rPr>
                <w:rFonts w:ascii="Calibri" w:eastAsia="Times New Roman" w:hAnsi="Calibri" w:cs="Calibri"/>
                <w:b/>
                <w:bCs/>
                <w:color w:val="000000"/>
                <w:lang w:val="en-GB" w:eastAsia="fr-FR"/>
              </w:rPr>
            </w:pPr>
            <w:r w:rsidRPr="0066394A">
              <w:rPr>
                <w:rFonts w:ascii="Calibri" w:eastAsia="Times New Roman" w:hAnsi="Calibri" w:cs="Calibri"/>
                <w:b/>
                <w:bCs/>
                <w:color w:val="000000"/>
                <w:lang w:val="en-GB" w:eastAsia="fr-FR"/>
              </w:rPr>
              <w:t>9</w:t>
            </w:r>
          </w:p>
        </w:tc>
        <w:tc>
          <w:tcPr>
            <w:tcW w:w="992" w:type="dxa"/>
            <w:tcBorders>
              <w:top w:val="single" w:sz="4" w:space="0" w:color="auto"/>
              <w:left w:val="single" w:sz="4" w:space="0" w:color="auto"/>
              <w:bottom w:val="single" w:sz="4" w:space="0" w:color="auto"/>
              <w:right w:val="single" w:sz="4" w:space="0" w:color="auto"/>
            </w:tcBorders>
          </w:tcPr>
          <w:p w:rsidR="00023A25" w:rsidRPr="0066394A" w:rsidRDefault="00023A25" w:rsidP="007A0386">
            <w:pPr>
              <w:spacing w:after="0" w:line="240" w:lineRule="auto"/>
              <w:jc w:val="center"/>
              <w:rPr>
                <w:rFonts w:ascii="Calibri" w:eastAsia="Times New Roman" w:hAnsi="Calibri" w:cs="Calibri"/>
                <w:b/>
                <w:bCs/>
                <w:color w:val="000000"/>
                <w:lang w:val="en-GB" w:eastAsia="fr-FR"/>
              </w:rPr>
            </w:pPr>
          </w:p>
        </w:tc>
      </w:tr>
      <w:tr w:rsidR="00023A25"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23A25" w:rsidRDefault="00950FD3"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International economics</w:t>
            </w:r>
            <w:r w:rsidR="0066394A">
              <w:rPr>
                <w:rFonts w:ascii="Calibri" w:eastAsia="Times New Roman" w:hAnsi="Calibri" w:cs="Calibri"/>
                <w:color w:val="000000"/>
                <w:lang w:val="en-GB" w:eastAsia="fr-FR"/>
              </w:rPr>
              <w:t xml:space="preserve"> 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66394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66394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A37082"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992" w:type="dxa"/>
            <w:tcBorders>
              <w:top w:val="single" w:sz="4" w:space="0" w:color="auto"/>
              <w:left w:val="single" w:sz="4" w:space="0" w:color="auto"/>
              <w:bottom w:val="single" w:sz="4" w:space="0" w:color="auto"/>
              <w:right w:val="single" w:sz="4" w:space="0" w:color="auto"/>
            </w:tcBorders>
          </w:tcPr>
          <w:p w:rsidR="00023A25"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66394A"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66394A" w:rsidRDefault="0066394A"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International economics 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66394A" w:rsidRDefault="0066394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66394A" w:rsidRDefault="0066394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66394A" w:rsidRPr="000B7420" w:rsidRDefault="0066394A"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66394A" w:rsidRDefault="00A37082"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c>
          <w:tcPr>
            <w:tcW w:w="992" w:type="dxa"/>
            <w:tcBorders>
              <w:top w:val="single" w:sz="4" w:space="0" w:color="auto"/>
              <w:left w:val="single" w:sz="4" w:space="0" w:color="auto"/>
              <w:bottom w:val="single" w:sz="4" w:space="0" w:color="auto"/>
              <w:right w:val="single" w:sz="4" w:space="0" w:color="auto"/>
            </w:tcBorders>
          </w:tcPr>
          <w:p w:rsidR="0066394A" w:rsidRDefault="007F5C4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CC</w:t>
            </w:r>
          </w:p>
        </w:tc>
      </w:tr>
      <w:tr w:rsidR="00023A25"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E937A4" w:rsidRDefault="005C3A49"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Economic policy and exchange rate</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A37082"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3.5</w:t>
            </w:r>
          </w:p>
        </w:tc>
        <w:tc>
          <w:tcPr>
            <w:tcW w:w="992" w:type="dxa"/>
            <w:tcBorders>
              <w:top w:val="single" w:sz="4" w:space="0" w:color="auto"/>
              <w:left w:val="single" w:sz="4" w:space="0" w:color="auto"/>
              <w:bottom w:val="single" w:sz="4" w:space="0" w:color="auto"/>
              <w:right w:val="single" w:sz="4" w:space="0" w:color="auto"/>
            </w:tcBorders>
          </w:tcPr>
          <w:p w:rsidR="00023A25"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023A25" w:rsidRPr="000B7420"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Default="00023A25"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Sustainable</w:t>
            </w:r>
            <w:proofErr w:type="spellEnd"/>
            <w:r>
              <w:rPr>
                <w:rFonts w:ascii="Calibri" w:eastAsia="Times New Roman" w:hAnsi="Calibri" w:cs="Calibri"/>
                <w:color w:val="000000"/>
                <w:lang w:eastAsia="fr-FR"/>
              </w:rPr>
              <w:t xml:space="preserve"> </w:t>
            </w:r>
            <w:proofErr w:type="spellStart"/>
            <w:r>
              <w:rPr>
                <w:rFonts w:ascii="Calibri" w:eastAsia="Times New Roman" w:hAnsi="Calibri" w:cs="Calibri"/>
                <w:color w:val="000000"/>
                <w:lang w:eastAsia="fr-FR"/>
              </w:rPr>
              <w:t>Development</w:t>
            </w:r>
            <w:proofErr w:type="spellEnd"/>
            <w:r>
              <w:rPr>
                <w:rFonts w:ascii="Calibri" w:eastAsia="Times New Roman" w:hAnsi="Calibri" w:cs="Calibri"/>
                <w:color w:val="000000"/>
                <w:lang w:eastAsia="fr-FR"/>
              </w:rPr>
              <w:t xml:space="preserve"> </w:t>
            </w:r>
            <w:proofErr w:type="spellStart"/>
            <w:r>
              <w:rPr>
                <w:rFonts w:ascii="Calibri" w:eastAsia="Times New Roman" w:hAnsi="Calibri" w:cs="Calibri"/>
                <w:color w:val="000000"/>
                <w:lang w:eastAsia="fr-FR"/>
              </w:rPr>
              <w:t>economics</w:t>
            </w:r>
            <w:proofErr w:type="spellEnd"/>
            <w:r>
              <w:rPr>
                <w:rFonts w:ascii="Calibri" w:eastAsia="Times New Roman" w:hAnsi="Calibri" w:cs="Calibri"/>
                <w:color w:val="000000"/>
                <w:lang w:eastAsia="fr-FR"/>
              </w:rPr>
              <w:t xml:space="preserve"> 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Pr="000B7420" w:rsidRDefault="00023A25" w:rsidP="007A0386">
            <w:pPr>
              <w:spacing w:after="0" w:line="240" w:lineRule="auto"/>
              <w:jc w:val="center"/>
              <w:rPr>
                <w:rFonts w:ascii="Calibri" w:eastAsia="Times New Roman" w:hAnsi="Calibri" w:cs="Calibri"/>
                <w:b/>
                <w:bCs/>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c>
          <w:tcPr>
            <w:tcW w:w="992" w:type="dxa"/>
            <w:tcBorders>
              <w:top w:val="single" w:sz="4" w:space="0" w:color="auto"/>
              <w:left w:val="single" w:sz="4" w:space="0" w:color="auto"/>
              <w:bottom w:val="single" w:sz="4" w:space="0" w:color="auto"/>
              <w:right w:val="single" w:sz="4" w:space="0" w:color="auto"/>
            </w:tcBorders>
          </w:tcPr>
          <w:p w:rsidR="00023A25"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023A25" w:rsidRPr="000B7420"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E937A4" w:rsidRDefault="00023A25"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UE 2 Economic Analysis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51628F" w:rsidRDefault="00023A25"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66</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51628F" w:rsidRDefault="00023A25"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42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51628F" w:rsidRDefault="00023A25"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24</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51628F" w:rsidRDefault="00023A25"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12</w:t>
            </w:r>
          </w:p>
        </w:tc>
        <w:tc>
          <w:tcPr>
            <w:tcW w:w="992" w:type="dxa"/>
            <w:tcBorders>
              <w:top w:val="single" w:sz="4" w:space="0" w:color="auto"/>
              <w:left w:val="single" w:sz="4" w:space="0" w:color="auto"/>
              <w:bottom w:val="single" w:sz="4" w:space="0" w:color="auto"/>
              <w:right w:val="single" w:sz="4" w:space="0" w:color="auto"/>
            </w:tcBorders>
          </w:tcPr>
          <w:p w:rsidR="00023A25" w:rsidRPr="0051628F" w:rsidRDefault="00023A25" w:rsidP="007A0386">
            <w:pPr>
              <w:spacing w:after="0" w:line="240" w:lineRule="auto"/>
              <w:jc w:val="center"/>
              <w:rPr>
                <w:rFonts w:ascii="Calibri" w:eastAsia="Times New Roman" w:hAnsi="Calibri" w:cs="Calibri"/>
                <w:b/>
                <w:bCs/>
                <w:color w:val="000000"/>
                <w:lang w:eastAsia="fr-FR"/>
              </w:rPr>
            </w:pPr>
          </w:p>
        </w:tc>
      </w:tr>
      <w:tr w:rsidR="00023A25"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Macroeconomics</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6</w:t>
            </w:r>
          </w:p>
        </w:tc>
        <w:tc>
          <w:tcPr>
            <w:tcW w:w="992" w:type="dxa"/>
            <w:tcBorders>
              <w:top w:val="single" w:sz="4" w:space="0" w:color="auto"/>
              <w:left w:val="single" w:sz="4" w:space="0" w:color="auto"/>
              <w:bottom w:val="single" w:sz="4" w:space="0" w:color="auto"/>
              <w:right w:val="single" w:sz="4" w:space="0" w:color="auto"/>
            </w:tcBorders>
          </w:tcPr>
          <w:p w:rsidR="00023A25"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023A25"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E937A4" w:rsidRDefault="00023A25"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Microeconomics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3A25" w:rsidRPr="000B7420" w:rsidRDefault="00023A25"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6</w:t>
            </w:r>
          </w:p>
        </w:tc>
        <w:tc>
          <w:tcPr>
            <w:tcW w:w="992" w:type="dxa"/>
            <w:tcBorders>
              <w:top w:val="single" w:sz="4" w:space="0" w:color="auto"/>
              <w:left w:val="single" w:sz="4" w:space="0" w:color="auto"/>
              <w:bottom w:val="single" w:sz="4" w:space="0" w:color="auto"/>
              <w:right w:val="single" w:sz="4" w:space="0" w:color="auto"/>
            </w:tcBorders>
          </w:tcPr>
          <w:p w:rsidR="00023A25"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023A25" w:rsidRPr="00E937A4"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Pr="00E937A4" w:rsidRDefault="00435F51" w:rsidP="007A0386">
            <w:pPr>
              <w:spacing w:after="0" w:line="240" w:lineRule="auto"/>
              <w:jc w:val="center"/>
              <w:rPr>
                <w:rFonts w:ascii="Calibri" w:eastAsia="Times New Roman" w:hAnsi="Calibri" w:cs="Calibri"/>
                <w:color w:val="000000"/>
                <w:lang w:val="en-GB" w:eastAsia="fr-FR"/>
              </w:rPr>
            </w:pPr>
            <w:r>
              <w:rPr>
                <w:rFonts w:ascii="Calibri" w:eastAsia="Times New Roman" w:hAnsi="Calibri" w:cs="Calibri"/>
                <w:b/>
                <w:bCs/>
                <w:color w:val="000000"/>
                <w:lang w:eastAsia="fr-FR"/>
              </w:rPr>
              <w:t>UE3</w:t>
            </w:r>
            <w:r w:rsidR="0082447E">
              <w:rPr>
                <w:rFonts w:ascii="Calibri" w:eastAsia="Times New Roman" w:hAnsi="Calibri" w:cs="Calibri"/>
                <w:b/>
                <w:bCs/>
                <w:color w:val="000000"/>
                <w:lang w:eastAsia="fr-FR"/>
              </w:rPr>
              <w:t> </w:t>
            </w:r>
            <w:r w:rsidR="00023A25" w:rsidRPr="0051628F">
              <w:rPr>
                <w:rFonts w:ascii="Calibri" w:eastAsia="Times New Roman" w:hAnsi="Calibri" w:cs="Calibri"/>
                <w:b/>
                <w:bCs/>
                <w:color w:val="000000"/>
                <w:lang w:eastAsia="fr-FR"/>
              </w:rPr>
              <w:t>: Quantitative techniques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61</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A25" w:rsidRPr="0051628F" w:rsidRDefault="00435F51"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36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A25" w:rsidRPr="0051628F" w:rsidRDefault="00435F51"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25</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023A25" w:rsidRPr="0051628F" w:rsidRDefault="00435F51"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9</w:t>
            </w:r>
          </w:p>
        </w:tc>
        <w:tc>
          <w:tcPr>
            <w:tcW w:w="992" w:type="dxa"/>
            <w:tcBorders>
              <w:top w:val="single" w:sz="4" w:space="0" w:color="auto"/>
              <w:left w:val="single" w:sz="4" w:space="0" w:color="auto"/>
              <w:bottom w:val="single" w:sz="4" w:space="0" w:color="auto"/>
              <w:right w:val="single" w:sz="4" w:space="0" w:color="auto"/>
            </w:tcBorders>
            <w:shd w:val="clear" w:color="000000" w:fill="FFFFFF"/>
          </w:tcPr>
          <w:p w:rsidR="00023A25" w:rsidRPr="0051628F" w:rsidRDefault="00023A25" w:rsidP="007A0386">
            <w:pPr>
              <w:spacing w:after="0" w:line="240" w:lineRule="auto"/>
              <w:jc w:val="center"/>
              <w:rPr>
                <w:rFonts w:ascii="Calibri" w:eastAsia="Times New Roman" w:hAnsi="Calibri" w:cs="Calibri"/>
                <w:b/>
                <w:color w:val="000000"/>
                <w:lang w:val="en-GB" w:eastAsia="fr-FR"/>
              </w:rPr>
            </w:pPr>
          </w:p>
        </w:tc>
      </w:tr>
      <w:tr w:rsidR="00023A25" w:rsidRPr="000B7420"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023A25" w:rsidRPr="0051628F" w:rsidRDefault="00545B8A"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Statistical Inference</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25</w:t>
            </w:r>
          </w:p>
        </w:tc>
        <w:tc>
          <w:tcPr>
            <w:tcW w:w="907"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Cs/>
                <w:color w:val="000000"/>
                <w:lang w:eastAsia="fr-FR"/>
              </w:rPr>
            </w:pPr>
            <w:r w:rsidRPr="0051628F">
              <w:rPr>
                <w:rFonts w:ascii="Calibri" w:eastAsia="Times New Roman" w:hAnsi="Calibri" w:cs="Calibri"/>
                <w:bCs/>
                <w:color w:val="000000"/>
                <w:lang w:eastAsia="fr-FR"/>
              </w:rPr>
              <w:t>15</w:t>
            </w:r>
          </w:p>
        </w:tc>
        <w:tc>
          <w:tcPr>
            <w:tcW w:w="945"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10</w:t>
            </w:r>
          </w:p>
        </w:tc>
        <w:tc>
          <w:tcPr>
            <w:tcW w:w="660"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4</w:t>
            </w:r>
          </w:p>
        </w:tc>
        <w:tc>
          <w:tcPr>
            <w:tcW w:w="992" w:type="dxa"/>
            <w:tcBorders>
              <w:top w:val="single" w:sz="4" w:space="0" w:color="auto"/>
              <w:left w:val="nil"/>
              <w:bottom w:val="single" w:sz="4" w:space="0" w:color="auto"/>
              <w:right w:val="single" w:sz="8" w:space="0" w:color="auto"/>
            </w:tcBorders>
          </w:tcPr>
          <w:p w:rsidR="00023A25"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023A25" w:rsidRPr="000B7420"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023A25" w:rsidRPr="0051628F" w:rsidRDefault="00023A25" w:rsidP="007A0386">
            <w:pPr>
              <w:spacing w:after="0" w:line="240" w:lineRule="auto"/>
              <w:rPr>
                <w:rFonts w:ascii="Calibri" w:eastAsia="Times New Roman" w:hAnsi="Calibri" w:cs="Calibri"/>
                <w:iCs/>
                <w:color w:val="000000"/>
                <w:lang w:val="en-GB" w:eastAsia="fr-FR"/>
              </w:rPr>
            </w:pPr>
            <w:r w:rsidRPr="0051628F">
              <w:rPr>
                <w:rFonts w:ascii="Calibri" w:eastAsia="Times New Roman" w:hAnsi="Calibri" w:cs="Calibri"/>
                <w:iCs/>
                <w:color w:val="000000"/>
                <w:lang w:val="en-GB" w:eastAsia="fr-FR"/>
              </w:rPr>
              <w:t>Econometrics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3</w:t>
            </w:r>
            <w:r w:rsidRPr="0051628F">
              <w:rPr>
                <w:rFonts w:ascii="Calibri" w:eastAsia="Times New Roman" w:hAnsi="Calibri" w:cs="Calibri"/>
                <w:bCs/>
                <w:color w:val="000000"/>
                <w:lang w:eastAsia="fr-FR"/>
              </w:rPr>
              <w:t>6</w:t>
            </w:r>
          </w:p>
        </w:tc>
        <w:tc>
          <w:tcPr>
            <w:tcW w:w="907"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21</w:t>
            </w:r>
          </w:p>
        </w:tc>
        <w:tc>
          <w:tcPr>
            <w:tcW w:w="945"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15</w:t>
            </w:r>
          </w:p>
        </w:tc>
        <w:tc>
          <w:tcPr>
            <w:tcW w:w="660"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5</w:t>
            </w:r>
          </w:p>
        </w:tc>
        <w:tc>
          <w:tcPr>
            <w:tcW w:w="992" w:type="dxa"/>
            <w:tcBorders>
              <w:top w:val="single" w:sz="4" w:space="0" w:color="auto"/>
              <w:left w:val="nil"/>
              <w:bottom w:val="single" w:sz="4" w:space="0" w:color="auto"/>
              <w:right w:val="single" w:sz="8" w:space="0" w:color="auto"/>
            </w:tcBorders>
          </w:tcPr>
          <w:p w:rsidR="00023A25"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023A25" w:rsidRPr="0051628F"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iCs/>
                <w:color w:val="000000"/>
                <w:lang w:val="en-GB" w:eastAsia="fr-FR"/>
              </w:rPr>
            </w:pPr>
            <w:r w:rsidRPr="00593CAE">
              <w:rPr>
                <w:rFonts w:ascii="Calibri" w:eastAsia="Times New Roman" w:hAnsi="Calibri" w:cs="Calibri"/>
                <w:b/>
                <w:bCs/>
                <w:color w:val="000000"/>
                <w:lang w:val="en-GB" w:eastAsia="fr-FR"/>
              </w:rPr>
              <w:t>UE6: French as a foreign language</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
                <w:bCs/>
                <w:color w:val="000000"/>
                <w:lang w:val="en-GB" w:eastAsia="fr-FR"/>
              </w:rPr>
            </w:pPr>
            <w:r w:rsidRPr="0051628F">
              <w:rPr>
                <w:rFonts w:ascii="Calibri" w:eastAsia="Times New Roman" w:hAnsi="Calibri" w:cs="Calibri"/>
                <w:b/>
                <w:bCs/>
                <w:color w:val="000000"/>
                <w:lang w:val="en-GB" w:eastAsia="fr-FR"/>
              </w:rPr>
              <w:t>20</w:t>
            </w:r>
          </w:p>
        </w:tc>
        <w:tc>
          <w:tcPr>
            <w:tcW w:w="907"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
                <w:bCs/>
                <w:color w:val="000000"/>
                <w:lang w:val="en-GB" w:eastAsia="fr-FR"/>
              </w:rPr>
            </w:pPr>
          </w:p>
        </w:tc>
        <w:tc>
          <w:tcPr>
            <w:tcW w:w="945"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
                <w:bCs/>
                <w:color w:val="000000"/>
                <w:lang w:val="en-GB" w:eastAsia="fr-FR"/>
              </w:rPr>
            </w:pPr>
            <w:r w:rsidRPr="0051628F">
              <w:rPr>
                <w:rFonts w:ascii="Calibri" w:eastAsia="Times New Roman" w:hAnsi="Calibri" w:cs="Calibri"/>
                <w:b/>
                <w:bCs/>
                <w:color w:val="000000"/>
                <w:lang w:val="en-GB" w:eastAsia="fr-FR"/>
              </w:rPr>
              <w:t>20</w:t>
            </w:r>
          </w:p>
        </w:tc>
        <w:tc>
          <w:tcPr>
            <w:tcW w:w="660" w:type="dxa"/>
            <w:tcBorders>
              <w:top w:val="single" w:sz="4" w:space="0" w:color="auto"/>
              <w:left w:val="nil"/>
              <w:bottom w:val="single" w:sz="4" w:space="0" w:color="auto"/>
              <w:right w:val="single" w:sz="8" w:space="0" w:color="auto"/>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
                <w:bCs/>
                <w:color w:val="000000"/>
                <w:lang w:val="en-GB" w:eastAsia="fr-FR"/>
              </w:rPr>
            </w:pPr>
            <w:r w:rsidRPr="0051628F">
              <w:rPr>
                <w:rFonts w:ascii="Calibri" w:eastAsia="Times New Roman" w:hAnsi="Calibri" w:cs="Calibri"/>
                <w:b/>
                <w:bCs/>
                <w:color w:val="000000"/>
                <w:lang w:val="en-GB" w:eastAsia="fr-FR"/>
              </w:rPr>
              <w:t>0</w:t>
            </w:r>
          </w:p>
        </w:tc>
        <w:tc>
          <w:tcPr>
            <w:tcW w:w="992" w:type="dxa"/>
            <w:tcBorders>
              <w:top w:val="single" w:sz="4" w:space="0" w:color="auto"/>
              <w:left w:val="nil"/>
              <w:bottom w:val="single" w:sz="4" w:space="0" w:color="auto"/>
              <w:right w:val="single" w:sz="8" w:space="0" w:color="auto"/>
            </w:tcBorders>
          </w:tcPr>
          <w:p w:rsidR="00023A25" w:rsidRPr="0051628F" w:rsidRDefault="00023A25" w:rsidP="007A0386">
            <w:pPr>
              <w:spacing w:after="0" w:line="240" w:lineRule="auto"/>
              <w:jc w:val="center"/>
              <w:rPr>
                <w:rFonts w:ascii="Calibri" w:eastAsia="Times New Roman" w:hAnsi="Calibri" w:cs="Calibri"/>
                <w:b/>
                <w:bCs/>
                <w:color w:val="000000"/>
                <w:lang w:val="en-GB" w:eastAsia="fr-FR"/>
              </w:rPr>
            </w:pPr>
          </w:p>
        </w:tc>
      </w:tr>
      <w:tr w:rsidR="00023A25" w:rsidRPr="0051628F" w:rsidTr="00A37082">
        <w:trPr>
          <w:trHeight w:val="315"/>
          <w:jc w:val="center"/>
        </w:trPr>
        <w:tc>
          <w:tcPr>
            <w:tcW w:w="4440" w:type="dxa"/>
            <w:tcBorders>
              <w:top w:val="single" w:sz="4" w:space="0" w:color="auto"/>
              <w:left w:val="single" w:sz="8" w:space="0" w:color="auto"/>
              <w:bottom w:val="single" w:sz="8" w:space="0" w:color="auto"/>
              <w:right w:val="nil"/>
            </w:tcBorders>
            <w:shd w:val="clear" w:color="auto" w:fill="auto"/>
            <w:vAlign w:val="center"/>
          </w:tcPr>
          <w:p w:rsidR="00023A25" w:rsidRPr="0051628F" w:rsidRDefault="00023A25"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TOTAL S3</w:t>
            </w:r>
          </w:p>
        </w:tc>
        <w:tc>
          <w:tcPr>
            <w:tcW w:w="840" w:type="dxa"/>
            <w:tcBorders>
              <w:top w:val="single" w:sz="4" w:space="0" w:color="auto"/>
              <w:left w:val="single" w:sz="8" w:space="0" w:color="auto"/>
              <w:bottom w:val="single" w:sz="8" w:space="0" w:color="auto"/>
              <w:right w:val="single" w:sz="8"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w:t>
            </w:r>
            <w:r w:rsidR="00A965DB">
              <w:rPr>
                <w:rFonts w:ascii="Calibri" w:eastAsia="Times New Roman" w:hAnsi="Calibri" w:cs="Calibri"/>
                <w:b/>
                <w:bCs/>
                <w:color w:val="000000"/>
                <w:lang w:val="en-GB" w:eastAsia="fr-FR"/>
              </w:rPr>
              <w:t>07</w:t>
            </w:r>
          </w:p>
        </w:tc>
        <w:tc>
          <w:tcPr>
            <w:tcW w:w="907" w:type="dxa"/>
            <w:tcBorders>
              <w:top w:val="single" w:sz="4" w:space="0" w:color="auto"/>
              <w:left w:val="nil"/>
              <w:bottom w:val="single" w:sz="8" w:space="0" w:color="auto"/>
              <w:right w:val="single" w:sz="8" w:space="0" w:color="auto"/>
            </w:tcBorders>
            <w:shd w:val="clear" w:color="auto" w:fill="auto"/>
            <w:vAlign w:val="center"/>
          </w:tcPr>
          <w:p w:rsidR="00023A25" w:rsidRPr="0051628F" w:rsidRDefault="00435F51"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1</w:t>
            </w:r>
            <w:r w:rsidR="00A965DB">
              <w:rPr>
                <w:rFonts w:ascii="Calibri" w:eastAsia="Times New Roman" w:hAnsi="Calibri" w:cs="Calibri"/>
                <w:b/>
                <w:bCs/>
                <w:color w:val="000000"/>
                <w:lang w:val="en-GB" w:eastAsia="fr-FR"/>
              </w:rPr>
              <w:t>38</w:t>
            </w:r>
          </w:p>
        </w:tc>
        <w:tc>
          <w:tcPr>
            <w:tcW w:w="945" w:type="dxa"/>
            <w:tcBorders>
              <w:top w:val="single" w:sz="4" w:space="0" w:color="auto"/>
              <w:left w:val="nil"/>
              <w:bottom w:val="single" w:sz="8" w:space="0" w:color="auto"/>
              <w:right w:val="single" w:sz="8" w:space="0" w:color="auto"/>
            </w:tcBorders>
            <w:shd w:val="clear" w:color="auto" w:fill="auto"/>
            <w:vAlign w:val="center"/>
          </w:tcPr>
          <w:p w:rsidR="00023A25" w:rsidRDefault="00435F51"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69</w:t>
            </w:r>
          </w:p>
        </w:tc>
        <w:tc>
          <w:tcPr>
            <w:tcW w:w="660" w:type="dxa"/>
            <w:tcBorders>
              <w:top w:val="single" w:sz="4" w:space="0" w:color="auto"/>
              <w:left w:val="nil"/>
              <w:bottom w:val="single" w:sz="8" w:space="0" w:color="auto"/>
              <w:right w:val="single" w:sz="8" w:space="0" w:color="auto"/>
            </w:tcBorders>
            <w:shd w:val="clear" w:color="auto" w:fill="auto"/>
            <w:vAlign w:val="center"/>
          </w:tcPr>
          <w:p w:rsidR="00023A25" w:rsidRDefault="00023A25"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30</w:t>
            </w:r>
          </w:p>
        </w:tc>
        <w:tc>
          <w:tcPr>
            <w:tcW w:w="992" w:type="dxa"/>
            <w:tcBorders>
              <w:top w:val="single" w:sz="4" w:space="0" w:color="auto"/>
              <w:left w:val="nil"/>
              <w:bottom w:val="single" w:sz="8" w:space="0" w:color="auto"/>
              <w:right w:val="single" w:sz="8" w:space="0" w:color="auto"/>
            </w:tcBorders>
          </w:tcPr>
          <w:p w:rsidR="00023A25" w:rsidRDefault="00023A25" w:rsidP="007A0386">
            <w:pPr>
              <w:spacing w:after="0" w:line="240" w:lineRule="auto"/>
              <w:jc w:val="center"/>
              <w:rPr>
                <w:rFonts w:ascii="Calibri" w:eastAsia="Times New Roman" w:hAnsi="Calibri" w:cs="Calibri"/>
                <w:b/>
                <w:bCs/>
                <w:color w:val="000000"/>
                <w:lang w:val="en-GB" w:eastAsia="fr-FR"/>
              </w:rPr>
            </w:pPr>
          </w:p>
        </w:tc>
      </w:tr>
    </w:tbl>
    <w:p w:rsidR="00F62ECA" w:rsidRDefault="00F62ECA" w:rsidP="00EF58BD">
      <w:pPr>
        <w:keepNext/>
        <w:keepLines/>
        <w:spacing w:after="240"/>
        <w:outlineLvl w:val="0"/>
        <w:rPr>
          <w:rFonts w:ascii="Calibri" w:eastAsia="Times New Roman" w:hAnsi="Calibri" w:cs="Calibri"/>
          <w:b/>
          <w:bCs/>
          <w:color w:val="000000"/>
          <w:sz w:val="36"/>
          <w:szCs w:val="36"/>
          <w:lang w:eastAsia="fr-FR"/>
        </w:rPr>
      </w:pPr>
    </w:p>
    <w:p w:rsidR="00435F51" w:rsidRDefault="00435F51" w:rsidP="00435F51">
      <w:pPr>
        <w:keepNext/>
        <w:keepLines/>
        <w:spacing w:after="240"/>
        <w:ind w:left="-567"/>
        <w:jc w:val="center"/>
        <w:outlineLvl w:val="0"/>
        <w:rPr>
          <w:rFonts w:eastAsiaTheme="majorEastAsia" w:cstheme="majorBidi"/>
          <w:b/>
          <w:bCs/>
          <w:color w:val="006C80"/>
          <w:sz w:val="40"/>
          <w:szCs w:val="40"/>
        </w:rPr>
      </w:pPr>
      <w:proofErr w:type="spellStart"/>
      <w:r>
        <w:rPr>
          <w:rFonts w:ascii="Calibri" w:eastAsia="Times New Roman" w:hAnsi="Calibri" w:cs="Calibri"/>
          <w:b/>
          <w:bCs/>
          <w:color w:val="000000"/>
          <w:sz w:val="36"/>
          <w:szCs w:val="36"/>
          <w:lang w:eastAsia="fr-FR"/>
        </w:rPr>
        <w:t>Development</w:t>
      </w:r>
      <w:proofErr w:type="spellEnd"/>
      <w:r>
        <w:rPr>
          <w:rFonts w:ascii="Calibri" w:eastAsia="Times New Roman" w:hAnsi="Calibri" w:cs="Calibri"/>
          <w:b/>
          <w:bCs/>
          <w:color w:val="000000"/>
          <w:sz w:val="36"/>
          <w:szCs w:val="36"/>
          <w:lang w:eastAsia="fr-FR"/>
        </w:rPr>
        <w:t xml:space="preserve"> </w:t>
      </w:r>
      <w:proofErr w:type="spellStart"/>
      <w:r w:rsidR="00B92DE9">
        <w:rPr>
          <w:rFonts w:ascii="Calibri" w:eastAsia="Times New Roman" w:hAnsi="Calibri" w:cs="Calibri"/>
          <w:b/>
          <w:bCs/>
          <w:color w:val="000000"/>
          <w:sz w:val="36"/>
          <w:szCs w:val="36"/>
          <w:lang w:eastAsia="fr-FR"/>
        </w:rPr>
        <w:t>Economics</w:t>
      </w:r>
      <w:proofErr w:type="spellEnd"/>
      <w:r w:rsidR="00B92DE9">
        <w:rPr>
          <w:rFonts w:ascii="Calibri" w:eastAsia="Times New Roman" w:hAnsi="Calibri" w:cs="Calibri"/>
          <w:b/>
          <w:bCs/>
          <w:color w:val="000000"/>
          <w:sz w:val="36"/>
          <w:szCs w:val="36"/>
          <w:lang w:eastAsia="fr-FR"/>
        </w:rPr>
        <w:t xml:space="preserve"> Master</w:t>
      </w:r>
      <w:r>
        <w:rPr>
          <w:rFonts w:ascii="Calibri" w:eastAsia="Times New Roman" w:hAnsi="Calibri" w:cs="Calibri"/>
          <w:b/>
          <w:bCs/>
          <w:color w:val="000000"/>
          <w:sz w:val="36"/>
          <w:szCs w:val="36"/>
          <w:lang w:eastAsia="fr-FR"/>
        </w:rPr>
        <w:t xml:space="preserve"> 1 </w:t>
      </w:r>
      <w:proofErr w:type="spellStart"/>
      <w:r>
        <w:rPr>
          <w:rFonts w:ascii="Calibri" w:eastAsia="Times New Roman" w:hAnsi="Calibri" w:cs="Calibri"/>
          <w:b/>
          <w:bCs/>
          <w:color w:val="000000"/>
          <w:sz w:val="36"/>
          <w:szCs w:val="36"/>
          <w:lang w:eastAsia="fr-FR"/>
        </w:rPr>
        <w:t>Semester</w:t>
      </w:r>
      <w:proofErr w:type="spellEnd"/>
      <w:r>
        <w:rPr>
          <w:rFonts w:ascii="Calibri" w:eastAsia="Times New Roman" w:hAnsi="Calibri" w:cs="Calibri"/>
          <w:b/>
          <w:bCs/>
          <w:color w:val="000000"/>
          <w:sz w:val="36"/>
          <w:szCs w:val="36"/>
          <w:lang w:eastAsia="fr-FR"/>
        </w:rPr>
        <w:t xml:space="preserve"> 2</w:t>
      </w:r>
    </w:p>
    <w:tbl>
      <w:tblPr>
        <w:tblW w:w="8642" w:type="dxa"/>
        <w:jc w:val="center"/>
        <w:tblCellMar>
          <w:left w:w="70" w:type="dxa"/>
          <w:right w:w="70" w:type="dxa"/>
        </w:tblCellMar>
        <w:tblLook w:val="04A0" w:firstRow="1" w:lastRow="0" w:firstColumn="1" w:lastColumn="0" w:noHBand="0" w:noVBand="1"/>
      </w:tblPr>
      <w:tblGrid>
        <w:gridCol w:w="4440"/>
        <w:gridCol w:w="840"/>
        <w:gridCol w:w="907"/>
        <w:gridCol w:w="945"/>
        <w:gridCol w:w="660"/>
        <w:gridCol w:w="850"/>
      </w:tblGrid>
      <w:tr w:rsidR="00435F51" w:rsidRPr="000B7420"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435F51" w:rsidRDefault="00435F51"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Semestre 2</w:t>
            </w:r>
          </w:p>
          <w:p w:rsidR="00435F51" w:rsidRPr="00EB2BC9" w:rsidRDefault="00435F51" w:rsidP="007A0386">
            <w:pPr>
              <w:spacing w:after="0" w:line="240" w:lineRule="auto"/>
              <w:jc w:val="center"/>
              <w:rPr>
                <w:rFonts w:ascii="Calibri" w:eastAsia="Times New Roman" w:hAnsi="Calibri" w:cs="Calibri"/>
                <w:bCs/>
                <w:i/>
                <w:color w:val="000000"/>
                <w:lang w:eastAsia="fr-FR"/>
              </w:rPr>
            </w:pPr>
            <w:proofErr w:type="spellStart"/>
            <w:r>
              <w:rPr>
                <w:rFonts w:ascii="Calibri" w:eastAsia="Times New Roman" w:hAnsi="Calibri" w:cs="Calibri"/>
                <w:bCs/>
                <w:i/>
                <w:color w:val="000000"/>
                <w:lang w:eastAsia="fr-FR"/>
              </w:rPr>
              <w:t>Teaching</w:t>
            </w:r>
            <w:proofErr w:type="spellEnd"/>
            <w:r>
              <w:rPr>
                <w:rFonts w:ascii="Calibri" w:eastAsia="Times New Roman" w:hAnsi="Calibri" w:cs="Calibri"/>
                <w:bCs/>
                <w:i/>
                <w:color w:val="000000"/>
                <w:lang w:eastAsia="fr-FR"/>
              </w:rPr>
              <w:t xml:space="preserve"> </w:t>
            </w:r>
            <w:proofErr w:type="spellStart"/>
            <w:r>
              <w:rPr>
                <w:rFonts w:ascii="Calibri" w:eastAsia="Times New Roman" w:hAnsi="Calibri" w:cs="Calibri"/>
                <w:bCs/>
                <w:i/>
                <w:color w:val="000000"/>
                <w:lang w:eastAsia="fr-FR"/>
              </w:rPr>
              <w:t>Units</w:t>
            </w:r>
            <w:proofErr w:type="spellEnd"/>
          </w:p>
        </w:tc>
        <w:tc>
          <w:tcPr>
            <w:tcW w:w="840" w:type="dxa"/>
            <w:tcBorders>
              <w:top w:val="single" w:sz="4" w:space="0" w:color="auto"/>
              <w:left w:val="single" w:sz="4" w:space="0" w:color="auto"/>
              <w:bottom w:val="single" w:sz="4" w:space="0" w:color="auto"/>
            </w:tcBorders>
            <w:shd w:val="clear" w:color="000000" w:fill="C5D9F1"/>
            <w:noWrap/>
            <w:vAlign w:val="bottom"/>
            <w:hideMark/>
          </w:tcPr>
          <w:p w:rsidR="00435F51" w:rsidRPr="00EB2BC9" w:rsidRDefault="00435F51" w:rsidP="007A0386">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Total</w:t>
            </w:r>
          </w:p>
        </w:tc>
        <w:tc>
          <w:tcPr>
            <w:tcW w:w="907" w:type="dxa"/>
            <w:tcBorders>
              <w:top w:val="single" w:sz="4" w:space="0" w:color="auto"/>
              <w:bottom w:val="single" w:sz="4" w:space="0" w:color="auto"/>
            </w:tcBorders>
            <w:shd w:val="clear" w:color="000000" w:fill="C5D9F1"/>
            <w:vAlign w:val="bottom"/>
            <w:hideMark/>
          </w:tcPr>
          <w:p w:rsidR="00435F51" w:rsidRPr="00EB2BC9" w:rsidRDefault="00435F51"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HOURS</w:t>
            </w:r>
          </w:p>
          <w:p w:rsidR="00435F51" w:rsidRPr="00EB2BC9" w:rsidRDefault="00435F51"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Lectures</w:t>
            </w:r>
          </w:p>
        </w:tc>
        <w:tc>
          <w:tcPr>
            <w:tcW w:w="945" w:type="dxa"/>
            <w:tcBorders>
              <w:top w:val="single" w:sz="4" w:space="0" w:color="auto"/>
              <w:bottom w:val="single" w:sz="4" w:space="0" w:color="auto"/>
              <w:right w:val="single" w:sz="4" w:space="0" w:color="auto"/>
            </w:tcBorders>
            <w:shd w:val="clear" w:color="000000" w:fill="C5D9F1"/>
            <w:vAlign w:val="bottom"/>
            <w:hideMark/>
          </w:tcPr>
          <w:p w:rsidR="00435F51" w:rsidRPr="00EB2BC9" w:rsidRDefault="00435F51" w:rsidP="007A0386">
            <w:pPr>
              <w:spacing w:after="0" w:line="240" w:lineRule="auto"/>
              <w:jc w:val="center"/>
              <w:rPr>
                <w:rFonts w:ascii="Calibri" w:eastAsia="Times New Roman" w:hAnsi="Calibri" w:cs="Calibri"/>
                <w:b/>
                <w:color w:val="000000"/>
                <w:lang w:eastAsia="fr-FR"/>
              </w:rPr>
            </w:pPr>
            <w:proofErr w:type="spellStart"/>
            <w:r>
              <w:rPr>
                <w:rFonts w:ascii="Calibri" w:eastAsia="Times New Roman" w:hAnsi="Calibri" w:cs="Calibri"/>
                <w:b/>
                <w:color w:val="000000"/>
                <w:lang w:eastAsia="fr-FR"/>
              </w:rPr>
              <w:t>Tutorials</w:t>
            </w:r>
            <w:proofErr w:type="spellEnd"/>
          </w:p>
        </w:tc>
        <w:tc>
          <w:tcPr>
            <w:tcW w:w="6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435F51" w:rsidRPr="00EB2BC9" w:rsidRDefault="00435F51" w:rsidP="007A0386">
            <w:pPr>
              <w:spacing w:after="0" w:line="240" w:lineRule="auto"/>
              <w:jc w:val="center"/>
              <w:rPr>
                <w:rFonts w:ascii="Calibri" w:eastAsia="Times New Roman" w:hAnsi="Calibri" w:cs="Calibri"/>
                <w:b/>
                <w:color w:val="000000"/>
                <w:lang w:eastAsia="fr-FR"/>
              </w:rPr>
            </w:pPr>
            <w:r w:rsidRPr="00617BAB">
              <w:rPr>
                <w:rFonts w:ascii="Calibri" w:eastAsia="Times New Roman" w:hAnsi="Calibri" w:cs="Calibri"/>
                <w:b/>
                <w:color w:val="000000"/>
                <w:lang w:eastAsia="fr-FR"/>
              </w:rPr>
              <w:t xml:space="preserve">ECTS </w:t>
            </w:r>
            <w:r w:rsidRPr="00F155A9">
              <w:rPr>
                <w:rFonts w:ascii="Calibri" w:eastAsia="Times New Roman" w:hAnsi="Calibri" w:cs="Calibri"/>
                <w:color w:val="000000"/>
                <w:lang w:eastAsia="fr-FR"/>
              </w:rPr>
              <w:t>(</w:t>
            </w:r>
            <w:proofErr w:type="spellStart"/>
            <w:r w:rsidRPr="00F155A9">
              <w:rPr>
                <w:rFonts w:ascii="Calibri" w:eastAsia="Times New Roman" w:hAnsi="Calibri" w:cs="Calibri"/>
                <w:color w:val="000000"/>
                <w:lang w:eastAsia="fr-FR"/>
              </w:rPr>
              <w:t>coef</w:t>
            </w:r>
            <w:proofErr w:type="spellEnd"/>
            <w:r w:rsidRPr="00F155A9">
              <w:rPr>
                <w:rFonts w:ascii="Calibri" w:eastAsia="Times New Roman" w:hAnsi="Calibri" w:cs="Calibri"/>
                <w:color w:val="000000"/>
                <w:lang w:eastAsia="fr-FR"/>
              </w:rPr>
              <w:t>)</w:t>
            </w:r>
          </w:p>
        </w:tc>
        <w:tc>
          <w:tcPr>
            <w:tcW w:w="850" w:type="dxa"/>
            <w:tcBorders>
              <w:top w:val="single" w:sz="4" w:space="0" w:color="auto"/>
              <w:left w:val="single" w:sz="4" w:space="0" w:color="auto"/>
              <w:bottom w:val="single" w:sz="4" w:space="0" w:color="auto"/>
              <w:right w:val="single" w:sz="4" w:space="0" w:color="auto"/>
            </w:tcBorders>
            <w:shd w:val="clear" w:color="000000" w:fill="C5D9F1"/>
          </w:tcPr>
          <w:p w:rsidR="00435F51" w:rsidRPr="00617BAB" w:rsidRDefault="00435F51"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Type of Exam</w:t>
            </w:r>
          </w:p>
        </w:tc>
      </w:tr>
      <w:tr w:rsidR="00435F51" w:rsidRPr="000B7420"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435F51" w:rsidRDefault="00435F51" w:rsidP="00435F51">
            <w:pPr>
              <w:spacing w:after="0" w:line="240" w:lineRule="auto"/>
              <w:jc w:val="center"/>
              <w:rPr>
                <w:rFonts w:ascii="Calibri" w:eastAsia="Times New Roman" w:hAnsi="Calibri" w:cs="Calibri"/>
                <w:b/>
                <w:bCs/>
                <w:color w:val="000000"/>
                <w:lang w:val="en-GB" w:eastAsia="fr-FR"/>
              </w:rPr>
            </w:pPr>
            <w:r w:rsidRPr="00435F51">
              <w:rPr>
                <w:rFonts w:ascii="Calibri" w:eastAsia="Times New Roman" w:hAnsi="Calibri" w:cs="Calibri"/>
                <w:b/>
                <w:bCs/>
                <w:color w:val="000000"/>
                <w:lang w:val="en-GB" w:eastAsia="fr-FR"/>
              </w:rPr>
              <w:t>UE1 : Economic theory and policy</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82254D"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45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82254D"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45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435F51" w:rsidP="007A0386">
            <w:pPr>
              <w:spacing w:after="0" w:line="240" w:lineRule="auto"/>
              <w:jc w:val="center"/>
              <w:rPr>
                <w:rFonts w:ascii="Calibri" w:eastAsia="Times New Roman" w:hAnsi="Calibri" w:cs="Calibri"/>
                <w:b/>
                <w:bCs/>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435F51"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6</w:t>
            </w:r>
          </w:p>
        </w:tc>
        <w:tc>
          <w:tcPr>
            <w:tcW w:w="850" w:type="dxa"/>
            <w:tcBorders>
              <w:top w:val="single" w:sz="4" w:space="0" w:color="auto"/>
              <w:left w:val="single" w:sz="4" w:space="0" w:color="auto"/>
              <w:bottom w:val="single" w:sz="4" w:space="0" w:color="auto"/>
              <w:right w:val="single" w:sz="4" w:space="0" w:color="auto"/>
            </w:tcBorders>
          </w:tcPr>
          <w:p w:rsidR="00435F51" w:rsidRPr="0051628F" w:rsidRDefault="00435F51" w:rsidP="007A0386">
            <w:pPr>
              <w:spacing w:after="0" w:line="240" w:lineRule="auto"/>
              <w:jc w:val="center"/>
              <w:rPr>
                <w:rFonts w:ascii="Calibri" w:eastAsia="Times New Roman" w:hAnsi="Calibri" w:cs="Calibri"/>
                <w:b/>
                <w:bCs/>
                <w:color w:val="000000"/>
                <w:lang w:eastAsia="fr-FR"/>
              </w:rPr>
            </w:pP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23A25" w:rsidRDefault="00435F51"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Financing development 1</w:t>
            </w:r>
            <w:r w:rsidR="008775A5">
              <w:rPr>
                <w:rFonts w:ascii="Calibri" w:eastAsia="Times New Roman" w:hAnsi="Calibri" w:cs="Calibri"/>
                <w:color w:val="000000"/>
                <w:lang w:val="en-GB" w:eastAsia="fr-FR"/>
              </w:rPr>
              <w:t>+ microfinance</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104A28"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A28" w:rsidRDefault="00104A28"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Development policy 1</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A28"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A28"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A28" w:rsidRPr="000B7420" w:rsidRDefault="00104A28"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04A28"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850" w:type="dxa"/>
            <w:tcBorders>
              <w:top w:val="single" w:sz="4" w:space="0" w:color="auto"/>
              <w:left w:val="single" w:sz="4" w:space="0" w:color="auto"/>
              <w:bottom w:val="single" w:sz="4" w:space="0" w:color="auto"/>
              <w:right w:val="single" w:sz="4" w:space="0" w:color="auto"/>
            </w:tcBorders>
          </w:tcPr>
          <w:p w:rsidR="00104A28"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E937A4" w:rsidRDefault="00435F51"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Development policy 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0B7420"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E937A4" w:rsidRDefault="00435F51" w:rsidP="00435F51">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UE 2 Economics of development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A965DB"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81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A965DB"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69</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9</w:t>
            </w:r>
          </w:p>
        </w:tc>
        <w:tc>
          <w:tcPr>
            <w:tcW w:w="850" w:type="dxa"/>
            <w:tcBorders>
              <w:top w:val="single" w:sz="4" w:space="0" w:color="auto"/>
              <w:left w:val="single" w:sz="4" w:space="0" w:color="auto"/>
              <w:bottom w:val="single" w:sz="4" w:space="0" w:color="auto"/>
              <w:right w:val="single" w:sz="4" w:space="0" w:color="auto"/>
            </w:tcBorders>
          </w:tcPr>
          <w:p w:rsidR="00435F51" w:rsidRPr="0051628F" w:rsidRDefault="00435F51" w:rsidP="007A0386">
            <w:pPr>
              <w:spacing w:after="0" w:line="240" w:lineRule="auto"/>
              <w:jc w:val="center"/>
              <w:rPr>
                <w:rFonts w:ascii="Calibri" w:eastAsia="Times New Roman" w:hAnsi="Calibri" w:cs="Calibri"/>
                <w:b/>
                <w:bCs/>
                <w:color w:val="000000"/>
                <w:lang w:eastAsia="fr-FR"/>
              </w:rPr>
            </w:pP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Poverty</w:t>
            </w:r>
            <w:proofErr w:type="spellEnd"/>
            <w:r>
              <w:rPr>
                <w:rFonts w:ascii="Calibri" w:eastAsia="Times New Roman" w:hAnsi="Calibri" w:cs="Calibri"/>
                <w:color w:val="000000"/>
                <w:lang w:eastAsia="fr-FR"/>
              </w:rPr>
              <w:t xml:space="preserve"> and </w:t>
            </w:r>
            <w:proofErr w:type="spellStart"/>
            <w:r>
              <w:rPr>
                <w:rFonts w:ascii="Calibri" w:eastAsia="Times New Roman" w:hAnsi="Calibri" w:cs="Calibri"/>
                <w:color w:val="000000"/>
                <w:lang w:eastAsia="fr-FR"/>
              </w:rPr>
              <w:t>inequality</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7F5C4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E937A4" w:rsidRDefault="00435F51"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Long Run development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435F51"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5F51" w:rsidRPr="000B7420" w:rsidRDefault="007F5C4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1.5</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7F5C49" w:rsidRPr="007F5C49"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7F5C49" w:rsidRDefault="007F5C49"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Topics on development and growth</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7F5C49" w:rsidRPr="007F5C49" w:rsidRDefault="007F5C49" w:rsidP="007A0386">
            <w:pPr>
              <w:spacing w:after="0" w:line="240" w:lineRule="auto"/>
              <w:jc w:val="center"/>
              <w:rPr>
                <w:rFonts w:ascii="Calibri" w:eastAsia="Times New Roman" w:hAnsi="Calibri" w:cs="Calibri"/>
                <w:color w:val="000000"/>
                <w:lang w:val="en-GB" w:eastAsia="fr-FR"/>
              </w:rPr>
            </w:pPr>
            <w:r>
              <w:rPr>
                <w:rFonts w:ascii="Calibri" w:eastAsia="Times New Roman" w:hAnsi="Calibri" w:cs="Calibri"/>
                <w:color w:val="000000"/>
                <w:lang w:val="en-GB" w:eastAsia="fr-FR"/>
              </w:rPr>
              <w:t>14</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7F5C49" w:rsidRPr="007F5C49" w:rsidRDefault="007F5C49" w:rsidP="007A0386">
            <w:pPr>
              <w:spacing w:after="0" w:line="240" w:lineRule="auto"/>
              <w:jc w:val="center"/>
              <w:rPr>
                <w:rFonts w:ascii="Calibri" w:eastAsia="Times New Roman" w:hAnsi="Calibri" w:cs="Calibri"/>
                <w:color w:val="000000"/>
                <w:lang w:val="en-GB" w:eastAsia="fr-FR"/>
              </w:rPr>
            </w:pPr>
            <w:r>
              <w:rPr>
                <w:rFonts w:ascii="Calibri" w:eastAsia="Times New Roman" w:hAnsi="Calibri" w:cs="Calibri"/>
                <w:color w:val="000000"/>
                <w:lang w:val="en-GB" w:eastAsia="fr-FR"/>
              </w:rPr>
              <w:t>14</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7F5C49" w:rsidRPr="007F5C49" w:rsidRDefault="007F5C49" w:rsidP="007A0386">
            <w:pPr>
              <w:spacing w:after="0" w:line="240" w:lineRule="auto"/>
              <w:jc w:val="center"/>
              <w:rPr>
                <w:rFonts w:ascii="Calibri" w:eastAsia="Times New Roman" w:hAnsi="Calibri" w:cs="Calibri"/>
                <w:color w:val="000000"/>
                <w:lang w:val="en-GB"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7F5C49" w:rsidRPr="007F5C49" w:rsidRDefault="007F5C49" w:rsidP="007A0386">
            <w:pPr>
              <w:spacing w:after="0" w:line="240" w:lineRule="auto"/>
              <w:jc w:val="center"/>
              <w:rPr>
                <w:rFonts w:ascii="Calibri" w:eastAsia="Times New Roman" w:hAnsi="Calibri" w:cs="Calibri"/>
                <w:color w:val="000000"/>
                <w:lang w:val="en-GB" w:eastAsia="fr-FR"/>
              </w:rPr>
            </w:pPr>
            <w:r>
              <w:rPr>
                <w:rFonts w:ascii="Calibri" w:eastAsia="Times New Roman" w:hAnsi="Calibri" w:cs="Calibri"/>
                <w:color w:val="000000"/>
                <w:lang w:val="en-GB" w:eastAsia="fr-FR"/>
              </w:rPr>
              <w:t>1.5</w:t>
            </w:r>
          </w:p>
        </w:tc>
        <w:tc>
          <w:tcPr>
            <w:tcW w:w="850" w:type="dxa"/>
            <w:tcBorders>
              <w:top w:val="single" w:sz="4" w:space="0" w:color="auto"/>
              <w:left w:val="single" w:sz="4" w:space="0" w:color="auto"/>
              <w:bottom w:val="single" w:sz="4" w:space="0" w:color="auto"/>
              <w:right w:val="single" w:sz="4" w:space="0" w:color="auto"/>
            </w:tcBorders>
          </w:tcPr>
          <w:p w:rsidR="007F5C49" w:rsidRPr="007F5C49" w:rsidRDefault="007F5C49" w:rsidP="007A0386">
            <w:pPr>
              <w:spacing w:after="0" w:line="240" w:lineRule="auto"/>
              <w:jc w:val="center"/>
              <w:rPr>
                <w:rFonts w:ascii="Calibri" w:eastAsia="Times New Roman" w:hAnsi="Calibri" w:cs="Calibri"/>
                <w:color w:val="000000"/>
                <w:lang w:val="en-GB" w:eastAsia="fr-FR"/>
              </w:rPr>
            </w:pPr>
            <w:r>
              <w:rPr>
                <w:rFonts w:ascii="Calibri" w:eastAsia="Times New Roman" w:hAnsi="Calibri" w:cs="Calibri"/>
                <w:color w:val="000000"/>
                <w:lang w:val="en-GB" w:eastAsia="fr-FR"/>
              </w:rPr>
              <w:t>FE</w:t>
            </w: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435F51"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Development microeconomics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33</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7F5C4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3.5</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0B7420" w:rsidTr="00A37082">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8775A5"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Enabling development policies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9</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435F51"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w:t>
            </w:r>
          </w:p>
        </w:tc>
        <w:tc>
          <w:tcPr>
            <w:tcW w:w="850" w:type="dxa"/>
            <w:tcBorders>
              <w:top w:val="single" w:sz="4" w:space="0" w:color="auto"/>
              <w:left w:val="single" w:sz="4" w:space="0" w:color="auto"/>
              <w:bottom w:val="single" w:sz="4" w:space="0" w:color="auto"/>
              <w:right w:val="single" w:sz="4" w:space="0" w:color="auto"/>
            </w:tcBorders>
          </w:tcPr>
          <w:p w:rsidR="00435F51"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E937A4" w:rsidTr="00A37082">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E937A4" w:rsidRDefault="00435F51" w:rsidP="00435F51">
            <w:pPr>
              <w:spacing w:after="0" w:line="240" w:lineRule="auto"/>
              <w:jc w:val="center"/>
              <w:rPr>
                <w:rFonts w:ascii="Calibri" w:eastAsia="Times New Roman" w:hAnsi="Calibri" w:cs="Calibri"/>
                <w:color w:val="000000"/>
                <w:lang w:val="en-GB" w:eastAsia="fr-FR"/>
              </w:rPr>
            </w:pPr>
            <w:r>
              <w:rPr>
                <w:rFonts w:ascii="Calibri" w:eastAsia="Times New Roman" w:hAnsi="Calibri" w:cs="Calibri"/>
                <w:b/>
                <w:bCs/>
                <w:color w:val="000000"/>
                <w:lang w:eastAsia="fr-FR"/>
              </w:rPr>
              <w:t>UE3</w:t>
            </w:r>
            <w:r w:rsidR="0082447E">
              <w:rPr>
                <w:rFonts w:ascii="Calibri" w:eastAsia="Times New Roman" w:hAnsi="Calibri" w:cs="Calibri"/>
                <w:b/>
                <w:bCs/>
                <w:color w:val="000000"/>
                <w:lang w:eastAsia="fr-FR"/>
              </w:rPr>
              <w:t> </w:t>
            </w:r>
            <w:r w:rsidRPr="0051628F">
              <w:rPr>
                <w:rFonts w:ascii="Calibri" w:eastAsia="Times New Roman" w:hAnsi="Calibri" w:cs="Calibri"/>
                <w:b/>
                <w:bCs/>
                <w:color w:val="000000"/>
                <w:lang w:eastAsia="fr-FR"/>
              </w:rPr>
              <w:t xml:space="preserve">: </w:t>
            </w:r>
            <w:proofErr w:type="spellStart"/>
            <w:r>
              <w:rPr>
                <w:rFonts w:ascii="Calibri" w:eastAsia="Times New Roman" w:hAnsi="Calibri" w:cs="Calibri"/>
                <w:b/>
                <w:bCs/>
                <w:color w:val="000000"/>
                <w:lang w:eastAsia="fr-FR"/>
              </w:rPr>
              <w:t>Sustainable</w:t>
            </w:r>
            <w:proofErr w:type="spellEnd"/>
            <w:r>
              <w:rPr>
                <w:rFonts w:ascii="Calibri" w:eastAsia="Times New Roman" w:hAnsi="Calibri" w:cs="Calibri"/>
                <w:b/>
                <w:bCs/>
                <w:color w:val="000000"/>
                <w:lang w:eastAsia="fr-FR"/>
              </w:rPr>
              <w:t xml:space="preserve"> </w:t>
            </w:r>
            <w:proofErr w:type="spellStart"/>
            <w:r>
              <w:rPr>
                <w:rFonts w:ascii="Calibri" w:eastAsia="Times New Roman" w:hAnsi="Calibri" w:cs="Calibri"/>
                <w:b/>
                <w:bCs/>
                <w:color w:val="000000"/>
                <w:lang w:eastAsia="fr-FR"/>
              </w:rPr>
              <w:t>development</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435F51" w:rsidRPr="0051628F" w:rsidRDefault="0082254D"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4</w:t>
            </w:r>
            <w:r w:rsidR="003D4489">
              <w:rPr>
                <w:rFonts w:ascii="Calibri" w:eastAsia="Times New Roman" w:hAnsi="Calibri" w:cs="Calibri"/>
                <w:b/>
                <w:color w:val="000000"/>
                <w:lang w:val="en-GB" w:eastAsia="fr-FR"/>
              </w:rPr>
              <w:t>0</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F51" w:rsidRPr="0051628F" w:rsidRDefault="003D4489"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40</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35F51" w:rsidRPr="0051628F" w:rsidRDefault="00435F51" w:rsidP="007A0386">
            <w:pPr>
              <w:spacing w:after="0" w:line="240" w:lineRule="auto"/>
              <w:jc w:val="center"/>
              <w:rPr>
                <w:rFonts w:ascii="Calibri" w:eastAsia="Times New Roman" w:hAnsi="Calibri" w:cs="Calibri"/>
                <w:b/>
                <w:color w:val="000000"/>
                <w:lang w:val="en-GB" w:eastAsia="fr-FR"/>
              </w:rPr>
            </w:pP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435F51" w:rsidRPr="0051628F" w:rsidRDefault="003D4489"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6</w:t>
            </w:r>
          </w:p>
        </w:tc>
        <w:tc>
          <w:tcPr>
            <w:tcW w:w="850" w:type="dxa"/>
            <w:tcBorders>
              <w:top w:val="single" w:sz="4" w:space="0" w:color="auto"/>
              <w:left w:val="single" w:sz="4" w:space="0" w:color="auto"/>
              <w:bottom w:val="single" w:sz="4" w:space="0" w:color="auto"/>
              <w:right w:val="single" w:sz="4" w:space="0" w:color="auto"/>
            </w:tcBorders>
            <w:shd w:val="clear" w:color="000000" w:fill="FFFFFF"/>
          </w:tcPr>
          <w:p w:rsidR="00435F51" w:rsidRPr="0051628F" w:rsidRDefault="00435F51" w:rsidP="007A0386">
            <w:pPr>
              <w:spacing w:after="0" w:line="240" w:lineRule="auto"/>
              <w:jc w:val="center"/>
              <w:rPr>
                <w:rFonts w:ascii="Calibri" w:eastAsia="Times New Roman" w:hAnsi="Calibri" w:cs="Calibri"/>
                <w:b/>
                <w:color w:val="000000"/>
                <w:lang w:val="en-GB" w:eastAsia="fr-FR"/>
              </w:rPr>
            </w:pPr>
          </w:p>
        </w:tc>
      </w:tr>
      <w:tr w:rsidR="00435F51" w:rsidRPr="000B7420"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Pr="0051628F" w:rsidRDefault="00435F51"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Economic valuation of the environment</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12</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12</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435F51"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435F51" w:rsidRPr="000B7420"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Pr="0051628F" w:rsidRDefault="00435F51"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Sustainable development economics 2</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51628F"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20</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20</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435F51"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3</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435F51" w:rsidRPr="000B7420"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Default="00104A28"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Topic on Central Asian economies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8</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8</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Default="00435F51"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Default="003D4489"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435F51" w:rsidRPr="0051628F"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Pr="0051628F" w:rsidRDefault="00435F51" w:rsidP="00435F51">
            <w:pPr>
              <w:spacing w:after="0" w:line="240" w:lineRule="auto"/>
              <w:jc w:val="center"/>
              <w:rPr>
                <w:rFonts w:ascii="Calibri" w:eastAsia="Times New Roman" w:hAnsi="Calibri" w:cs="Calibri"/>
                <w:iCs/>
                <w:color w:val="000000"/>
                <w:lang w:val="en-GB" w:eastAsia="fr-FR"/>
              </w:rPr>
            </w:pPr>
            <w:r w:rsidRPr="00593CAE">
              <w:rPr>
                <w:rFonts w:ascii="Calibri" w:eastAsia="Times New Roman" w:hAnsi="Calibri" w:cs="Calibri"/>
                <w:b/>
                <w:bCs/>
                <w:color w:val="000000"/>
                <w:lang w:val="en-GB" w:eastAsia="fr-FR"/>
              </w:rPr>
              <w:t>UE</w:t>
            </w:r>
            <w:r>
              <w:rPr>
                <w:rFonts w:ascii="Calibri" w:eastAsia="Times New Roman" w:hAnsi="Calibri" w:cs="Calibri"/>
                <w:b/>
                <w:bCs/>
                <w:color w:val="000000"/>
                <w:lang w:val="en-GB" w:eastAsia="fr-FR"/>
              </w:rPr>
              <w:t>4: quantitative methods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86</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61</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25</w:t>
            </w: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51628F" w:rsidRDefault="003D4489"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9</w:t>
            </w:r>
          </w:p>
        </w:tc>
        <w:tc>
          <w:tcPr>
            <w:tcW w:w="850" w:type="dxa"/>
            <w:tcBorders>
              <w:top w:val="single" w:sz="4" w:space="0" w:color="auto"/>
              <w:left w:val="nil"/>
              <w:bottom w:val="single" w:sz="4" w:space="0" w:color="auto"/>
              <w:right w:val="single" w:sz="8" w:space="0" w:color="auto"/>
            </w:tcBorders>
          </w:tcPr>
          <w:p w:rsidR="00435F51" w:rsidRPr="0051628F" w:rsidRDefault="00435F51" w:rsidP="007A0386">
            <w:pPr>
              <w:spacing w:after="0" w:line="240" w:lineRule="auto"/>
              <w:jc w:val="center"/>
              <w:rPr>
                <w:rFonts w:ascii="Calibri" w:eastAsia="Times New Roman" w:hAnsi="Calibri" w:cs="Calibri"/>
                <w:b/>
                <w:bCs/>
                <w:color w:val="000000"/>
                <w:lang w:val="en-GB" w:eastAsia="fr-FR"/>
              </w:rPr>
            </w:pPr>
          </w:p>
        </w:tc>
      </w:tr>
      <w:tr w:rsidR="00435F51" w:rsidRPr="0051628F"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Pr="00593CAE" w:rsidRDefault="00435F51" w:rsidP="00435F51">
            <w:pPr>
              <w:spacing w:after="0" w:line="240" w:lineRule="auto"/>
              <w:rPr>
                <w:rFonts w:ascii="Calibri" w:eastAsia="Times New Roman" w:hAnsi="Calibri" w:cs="Calibri"/>
                <w:b/>
                <w:bCs/>
                <w:color w:val="000000"/>
                <w:lang w:val="en-GB" w:eastAsia="fr-FR"/>
              </w:rPr>
            </w:pPr>
            <w:r w:rsidRPr="00435F51">
              <w:rPr>
                <w:rFonts w:ascii="Calibri" w:eastAsia="Times New Roman" w:hAnsi="Calibri" w:cs="Calibri"/>
                <w:iCs/>
                <w:color w:val="000000"/>
                <w:lang w:val="en-GB" w:eastAsia="fr-FR"/>
              </w:rPr>
              <w:t xml:space="preserve">Econometrics </w:t>
            </w:r>
            <w:r w:rsidR="00EF58BD">
              <w:rPr>
                <w:rFonts w:ascii="Calibri" w:eastAsia="Times New Roman" w:hAnsi="Calibri" w:cs="Calibri"/>
                <w:iCs/>
                <w:color w:val="000000"/>
                <w:lang w:val="en-GB" w:eastAsia="fr-FR"/>
              </w:rPr>
              <w:t>*</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36</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21</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15</w:t>
            </w: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3</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color w:val="000000"/>
                <w:lang w:eastAsia="fr-FR"/>
              </w:rPr>
              <w:t>FE</w:t>
            </w:r>
          </w:p>
        </w:tc>
      </w:tr>
      <w:tr w:rsidR="00435F51" w:rsidRPr="00435F51"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Pr="00435F51" w:rsidRDefault="00435F51" w:rsidP="00435F51">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Statistical modelling for categorical outcomes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25</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15</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10</w:t>
            </w: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3D4489" w:rsidP="007A0386">
            <w:pPr>
              <w:spacing w:after="0" w:line="240" w:lineRule="auto"/>
              <w:jc w:val="center"/>
              <w:rPr>
                <w:rFonts w:ascii="Calibri" w:eastAsia="Times New Roman" w:hAnsi="Calibri" w:cs="Calibri"/>
                <w:bCs/>
                <w:color w:val="000000"/>
                <w:lang w:val="en-GB" w:eastAsia="fr-FR"/>
              </w:rPr>
            </w:pPr>
            <w:r w:rsidRPr="003D4489">
              <w:rPr>
                <w:rFonts w:ascii="Calibri" w:eastAsia="Times New Roman" w:hAnsi="Calibri" w:cs="Calibri"/>
                <w:bCs/>
                <w:color w:val="000000"/>
                <w:lang w:val="en-GB" w:eastAsia="fr-FR"/>
              </w:rPr>
              <w:t>3</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color w:val="000000"/>
                <w:lang w:eastAsia="fr-FR"/>
              </w:rPr>
              <w:t>FE</w:t>
            </w:r>
          </w:p>
        </w:tc>
      </w:tr>
      <w:tr w:rsidR="00435F51" w:rsidRPr="00435F51"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435F51" w:rsidRDefault="00435F51" w:rsidP="00A37082">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 xml:space="preserve">Survey techniques </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435F51" w:rsidRPr="003D4489" w:rsidRDefault="00A37082"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1</w:t>
            </w:r>
            <w:r w:rsidR="003D4489" w:rsidRPr="003D4489">
              <w:rPr>
                <w:rFonts w:ascii="Calibri" w:eastAsia="Times New Roman" w:hAnsi="Calibri" w:cs="Calibri"/>
                <w:bCs/>
                <w:color w:val="000000"/>
                <w:lang w:val="en-GB" w:eastAsia="fr-FR"/>
              </w:rPr>
              <w:t>5</w:t>
            </w:r>
          </w:p>
        </w:tc>
        <w:tc>
          <w:tcPr>
            <w:tcW w:w="907"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A37082"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1</w:t>
            </w:r>
            <w:r w:rsidR="003D4489" w:rsidRPr="003D4489">
              <w:rPr>
                <w:rFonts w:ascii="Calibri" w:eastAsia="Times New Roman" w:hAnsi="Calibri" w:cs="Calibri"/>
                <w:bCs/>
                <w:color w:val="000000"/>
                <w:lang w:val="en-GB" w:eastAsia="fr-FR"/>
              </w:rPr>
              <w:t>5</w:t>
            </w:r>
          </w:p>
        </w:tc>
        <w:tc>
          <w:tcPr>
            <w:tcW w:w="945"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435F51" w:rsidP="007A0386">
            <w:pPr>
              <w:spacing w:after="0" w:line="240" w:lineRule="auto"/>
              <w:jc w:val="center"/>
              <w:rPr>
                <w:rFonts w:ascii="Calibri" w:eastAsia="Times New Roman" w:hAnsi="Calibri" w:cs="Calibri"/>
                <w:bCs/>
                <w:color w:val="000000"/>
                <w:lang w:val="en-GB"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435F51" w:rsidRPr="003D4489" w:rsidRDefault="007F5C49"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2</w:t>
            </w:r>
          </w:p>
        </w:tc>
        <w:tc>
          <w:tcPr>
            <w:tcW w:w="850" w:type="dxa"/>
            <w:tcBorders>
              <w:top w:val="single" w:sz="4" w:space="0" w:color="auto"/>
              <w:left w:val="nil"/>
              <w:bottom w:val="single" w:sz="4" w:space="0" w:color="auto"/>
              <w:right w:val="single" w:sz="8" w:space="0" w:color="auto"/>
            </w:tcBorders>
          </w:tcPr>
          <w:p w:rsidR="00435F51" w:rsidRPr="0051628F" w:rsidRDefault="00F62ECA"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color w:val="000000"/>
                <w:lang w:eastAsia="fr-FR"/>
              </w:rPr>
              <w:t>FE</w:t>
            </w:r>
          </w:p>
        </w:tc>
      </w:tr>
      <w:tr w:rsidR="00A37082" w:rsidRPr="00435F51" w:rsidTr="00A37082">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A37082" w:rsidRDefault="00A37082" w:rsidP="00435F51">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Questionnaire design</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A37082" w:rsidRPr="003D4489" w:rsidRDefault="00A37082"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10</w:t>
            </w:r>
          </w:p>
        </w:tc>
        <w:tc>
          <w:tcPr>
            <w:tcW w:w="907" w:type="dxa"/>
            <w:tcBorders>
              <w:top w:val="single" w:sz="4" w:space="0" w:color="auto"/>
              <w:left w:val="nil"/>
              <w:bottom w:val="single" w:sz="4" w:space="0" w:color="auto"/>
              <w:right w:val="single" w:sz="8" w:space="0" w:color="auto"/>
            </w:tcBorders>
            <w:shd w:val="clear" w:color="auto" w:fill="auto"/>
            <w:vAlign w:val="center"/>
          </w:tcPr>
          <w:p w:rsidR="00A37082" w:rsidRPr="003D4489" w:rsidRDefault="00A37082"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10</w:t>
            </w:r>
          </w:p>
        </w:tc>
        <w:tc>
          <w:tcPr>
            <w:tcW w:w="945" w:type="dxa"/>
            <w:tcBorders>
              <w:top w:val="single" w:sz="4" w:space="0" w:color="auto"/>
              <w:left w:val="nil"/>
              <w:bottom w:val="single" w:sz="4" w:space="0" w:color="auto"/>
              <w:right w:val="single" w:sz="8" w:space="0" w:color="auto"/>
            </w:tcBorders>
            <w:shd w:val="clear" w:color="auto" w:fill="auto"/>
            <w:vAlign w:val="center"/>
          </w:tcPr>
          <w:p w:rsidR="00A37082" w:rsidRPr="003D4489" w:rsidRDefault="00A37082" w:rsidP="007A0386">
            <w:pPr>
              <w:spacing w:after="0" w:line="240" w:lineRule="auto"/>
              <w:jc w:val="center"/>
              <w:rPr>
                <w:rFonts w:ascii="Calibri" w:eastAsia="Times New Roman" w:hAnsi="Calibri" w:cs="Calibri"/>
                <w:bCs/>
                <w:color w:val="000000"/>
                <w:lang w:val="en-GB"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A37082" w:rsidRPr="003D4489" w:rsidRDefault="007F5C49" w:rsidP="007A0386">
            <w:pPr>
              <w:spacing w:after="0" w:line="240" w:lineRule="auto"/>
              <w:jc w:val="center"/>
              <w:rPr>
                <w:rFonts w:ascii="Calibri" w:eastAsia="Times New Roman" w:hAnsi="Calibri" w:cs="Calibri"/>
                <w:bCs/>
                <w:color w:val="000000"/>
                <w:lang w:val="en-GB" w:eastAsia="fr-FR"/>
              </w:rPr>
            </w:pPr>
            <w:r>
              <w:rPr>
                <w:rFonts w:ascii="Calibri" w:eastAsia="Times New Roman" w:hAnsi="Calibri" w:cs="Calibri"/>
                <w:bCs/>
                <w:color w:val="000000"/>
                <w:lang w:val="en-GB" w:eastAsia="fr-FR"/>
              </w:rPr>
              <w:t>1</w:t>
            </w:r>
          </w:p>
        </w:tc>
        <w:tc>
          <w:tcPr>
            <w:tcW w:w="850" w:type="dxa"/>
            <w:tcBorders>
              <w:top w:val="single" w:sz="4" w:space="0" w:color="auto"/>
              <w:left w:val="nil"/>
              <w:bottom w:val="single" w:sz="4" w:space="0" w:color="auto"/>
              <w:right w:val="single" w:sz="8" w:space="0" w:color="auto"/>
            </w:tcBorders>
          </w:tcPr>
          <w:p w:rsidR="00A37082" w:rsidRDefault="007F5C4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435F51" w:rsidRPr="0051628F" w:rsidTr="00A37082">
        <w:trPr>
          <w:trHeight w:val="315"/>
          <w:jc w:val="center"/>
        </w:trPr>
        <w:tc>
          <w:tcPr>
            <w:tcW w:w="4440" w:type="dxa"/>
            <w:tcBorders>
              <w:top w:val="single" w:sz="4" w:space="0" w:color="auto"/>
              <w:left w:val="single" w:sz="8" w:space="0" w:color="auto"/>
              <w:bottom w:val="single" w:sz="8" w:space="0" w:color="auto"/>
              <w:right w:val="nil"/>
            </w:tcBorders>
            <w:shd w:val="clear" w:color="auto" w:fill="auto"/>
            <w:vAlign w:val="center"/>
          </w:tcPr>
          <w:p w:rsidR="00435F51" w:rsidRPr="0051628F" w:rsidRDefault="00435F51"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TOTAL S3</w:t>
            </w:r>
          </w:p>
        </w:tc>
        <w:tc>
          <w:tcPr>
            <w:tcW w:w="840" w:type="dxa"/>
            <w:tcBorders>
              <w:top w:val="single" w:sz="4" w:space="0" w:color="auto"/>
              <w:left w:val="single" w:sz="8" w:space="0" w:color="auto"/>
              <w:bottom w:val="single" w:sz="8" w:space="0" w:color="auto"/>
              <w:right w:val="single" w:sz="8" w:space="0" w:color="auto"/>
            </w:tcBorders>
            <w:shd w:val="clear" w:color="auto" w:fill="auto"/>
            <w:vAlign w:val="center"/>
          </w:tcPr>
          <w:p w:rsidR="00435F51" w:rsidRPr="0051628F"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252</w:t>
            </w:r>
          </w:p>
        </w:tc>
        <w:tc>
          <w:tcPr>
            <w:tcW w:w="907" w:type="dxa"/>
            <w:tcBorders>
              <w:top w:val="single" w:sz="4" w:space="0" w:color="auto"/>
              <w:left w:val="nil"/>
              <w:bottom w:val="single" w:sz="8" w:space="0" w:color="auto"/>
              <w:right w:val="single" w:sz="8" w:space="0" w:color="auto"/>
            </w:tcBorders>
            <w:shd w:val="clear" w:color="auto" w:fill="auto"/>
            <w:vAlign w:val="center"/>
          </w:tcPr>
          <w:p w:rsidR="00435F51" w:rsidRPr="0051628F"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215</w:t>
            </w:r>
          </w:p>
        </w:tc>
        <w:tc>
          <w:tcPr>
            <w:tcW w:w="945" w:type="dxa"/>
            <w:tcBorders>
              <w:top w:val="single" w:sz="4" w:space="0" w:color="auto"/>
              <w:left w:val="nil"/>
              <w:bottom w:val="single" w:sz="8" w:space="0" w:color="auto"/>
              <w:right w:val="single" w:sz="8" w:space="0" w:color="auto"/>
            </w:tcBorders>
            <w:shd w:val="clear" w:color="auto" w:fill="auto"/>
            <w:vAlign w:val="center"/>
          </w:tcPr>
          <w:p w:rsidR="00435F51" w:rsidRDefault="0082254D"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37</w:t>
            </w:r>
          </w:p>
        </w:tc>
        <w:tc>
          <w:tcPr>
            <w:tcW w:w="660" w:type="dxa"/>
            <w:tcBorders>
              <w:top w:val="single" w:sz="4" w:space="0" w:color="auto"/>
              <w:left w:val="nil"/>
              <w:bottom w:val="single" w:sz="8" w:space="0" w:color="auto"/>
              <w:right w:val="single" w:sz="8" w:space="0" w:color="auto"/>
            </w:tcBorders>
            <w:shd w:val="clear" w:color="auto" w:fill="auto"/>
            <w:vAlign w:val="center"/>
          </w:tcPr>
          <w:p w:rsidR="00435F51" w:rsidRDefault="00435F51"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30</w:t>
            </w:r>
          </w:p>
        </w:tc>
        <w:tc>
          <w:tcPr>
            <w:tcW w:w="850" w:type="dxa"/>
            <w:tcBorders>
              <w:top w:val="single" w:sz="4" w:space="0" w:color="auto"/>
              <w:left w:val="nil"/>
              <w:bottom w:val="single" w:sz="8" w:space="0" w:color="auto"/>
              <w:right w:val="single" w:sz="8" w:space="0" w:color="auto"/>
            </w:tcBorders>
          </w:tcPr>
          <w:p w:rsidR="00435F51" w:rsidRDefault="00435F51" w:rsidP="007A0386">
            <w:pPr>
              <w:spacing w:after="0" w:line="240" w:lineRule="auto"/>
              <w:jc w:val="center"/>
              <w:rPr>
                <w:rFonts w:ascii="Calibri" w:eastAsia="Times New Roman" w:hAnsi="Calibri" w:cs="Calibri"/>
                <w:b/>
                <w:bCs/>
                <w:color w:val="000000"/>
                <w:lang w:val="en-GB" w:eastAsia="fr-FR"/>
              </w:rPr>
            </w:pPr>
          </w:p>
        </w:tc>
      </w:tr>
    </w:tbl>
    <w:p w:rsidR="007F5703" w:rsidRDefault="007F5703" w:rsidP="003D4489">
      <w:pPr>
        <w:keepNext/>
        <w:keepLines/>
        <w:spacing w:after="240"/>
        <w:ind w:left="-567"/>
        <w:jc w:val="center"/>
        <w:outlineLvl w:val="0"/>
        <w:rPr>
          <w:rFonts w:ascii="Calibri" w:eastAsia="Times New Roman" w:hAnsi="Calibri" w:cs="Calibri"/>
          <w:b/>
          <w:bCs/>
          <w:color w:val="000000"/>
          <w:sz w:val="36"/>
          <w:szCs w:val="36"/>
          <w:lang w:eastAsia="fr-FR"/>
        </w:rPr>
      </w:pPr>
    </w:p>
    <w:p w:rsidR="003D4489" w:rsidRDefault="003D4489" w:rsidP="003D4489">
      <w:pPr>
        <w:keepNext/>
        <w:keepLines/>
        <w:spacing w:after="240"/>
        <w:ind w:left="-567"/>
        <w:jc w:val="center"/>
        <w:outlineLvl w:val="0"/>
        <w:rPr>
          <w:rFonts w:eastAsiaTheme="majorEastAsia" w:cstheme="majorBidi"/>
          <w:b/>
          <w:bCs/>
          <w:color w:val="006C80"/>
          <w:sz w:val="40"/>
          <w:szCs w:val="40"/>
        </w:rPr>
      </w:pPr>
      <w:proofErr w:type="spellStart"/>
      <w:r>
        <w:rPr>
          <w:rFonts w:ascii="Calibri" w:eastAsia="Times New Roman" w:hAnsi="Calibri" w:cs="Calibri"/>
          <w:b/>
          <w:bCs/>
          <w:color w:val="000000"/>
          <w:sz w:val="36"/>
          <w:szCs w:val="36"/>
          <w:lang w:eastAsia="fr-FR"/>
        </w:rPr>
        <w:t>Development</w:t>
      </w:r>
      <w:proofErr w:type="spellEnd"/>
      <w:r>
        <w:rPr>
          <w:rFonts w:ascii="Calibri" w:eastAsia="Times New Roman" w:hAnsi="Calibri" w:cs="Calibri"/>
          <w:b/>
          <w:bCs/>
          <w:color w:val="000000"/>
          <w:sz w:val="36"/>
          <w:szCs w:val="36"/>
          <w:lang w:eastAsia="fr-FR"/>
        </w:rPr>
        <w:t xml:space="preserve"> </w:t>
      </w:r>
      <w:proofErr w:type="spellStart"/>
      <w:r w:rsidR="00B92DE9">
        <w:rPr>
          <w:rFonts w:ascii="Calibri" w:eastAsia="Times New Roman" w:hAnsi="Calibri" w:cs="Calibri"/>
          <w:b/>
          <w:bCs/>
          <w:color w:val="000000"/>
          <w:sz w:val="36"/>
          <w:szCs w:val="36"/>
          <w:lang w:eastAsia="fr-FR"/>
        </w:rPr>
        <w:t>Economics</w:t>
      </w:r>
      <w:proofErr w:type="spellEnd"/>
      <w:r w:rsidR="00B92DE9">
        <w:rPr>
          <w:rFonts w:ascii="Calibri" w:eastAsia="Times New Roman" w:hAnsi="Calibri" w:cs="Calibri"/>
          <w:b/>
          <w:bCs/>
          <w:color w:val="000000"/>
          <w:sz w:val="36"/>
          <w:szCs w:val="36"/>
          <w:lang w:eastAsia="fr-FR"/>
        </w:rPr>
        <w:t xml:space="preserve"> Master</w:t>
      </w:r>
      <w:r>
        <w:rPr>
          <w:rFonts w:ascii="Calibri" w:eastAsia="Times New Roman" w:hAnsi="Calibri" w:cs="Calibri"/>
          <w:b/>
          <w:bCs/>
          <w:color w:val="000000"/>
          <w:sz w:val="36"/>
          <w:szCs w:val="36"/>
          <w:lang w:eastAsia="fr-FR"/>
        </w:rPr>
        <w:t xml:space="preserve"> 2 </w:t>
      </w:r>
      <w:proofErr w:type="spellStart"/>
      <w:r>
        <w:rPr>
          <w:rFonts w:ascii="Calibri" w:eastAsia="Times New Roman" w:hAnsi="Calibri" w:cs="Calibri"/>
          <w:b/>
          <w:bCs/>
          <w:color w:val="000000"/>
          <w:sz w:val="36"/>
          <w:szCs w:val="36"/>
          <w:lang w:eastAsia="fr-FR"/>
        </w:rPr>
        <w:t>Semester</w:t>
      </w:r>
      <w:proofErr w:type="spellEnd"/>
      <w:r>
        <w:rPr>
          <w:rFonts w:ascii="Calibri" w:eastAsia="Times New Roman" w:hAnsi="Calibri" w:cs="Calibri"/>
          <w:b/>
          <w:bCs/>
          <w:color w:val="000000"/>
          <w:sz w:val="36"/>
          <w:szCs w:val="36"/>
          <w:lang w:eastAsia="fr-FR"/>
        </w:rPr>
        <w:t xml:space="preserve"> 3</w:t>
      </w:r>
    </w:p>
    <w:tbl>
      <w:tblPr>
        <w:tblW w:w="8452" w:type="dxa"/>
        <w:jc w:val="center"/>
        <w:tblCellMar>
          <w:left w:w="70" w:type="dxa"/>
          <w:right w:w="70" w:type="dxa"/>
        </w:tblCellMar>
        <w:tblLook w:val="04A0" w:firstRow="1" w:lastRow="0" w:firstColumn="1" w:lastColumn="0" w:noHBand="0" w:noVBand="1"/>
      </w:tblPr>
      <w:tblGrid>
        <w:gridCol w:w="4440"/>
        <w:gridCol w:w="840"/>
        <w:gridCol w:w="907"/>
        <w:gridCol w:w="945"/>
        <w:gridCol w:w="660"/>
        <w:gridCol w:w="660"/>
      </w:tblGrid>
      <w:tr w:rsidR="003D4489" w:rsidRPr="000B7420" w:rsidTr="007A0386">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3D4489" w:rsidRDefault="003D4489"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Semestre 3</w:t>
            </w:r>
          </w:p>
          <w:p w:rsidR="003D4489" w:rsidRPr="00EB2BC9" w:rsidRDefault="003D4489" w:rsidP="007A0386">
            <w:pPr>
              <w:spacing w:after="0" w:line="240" w:lineRule="auto"/>
              <w:jc w:val="center"/>
              <w:rPr>
                <w:rFonts w:ascii="Calibri" w:eastAsia="Times New Roman" w:hAnsi="Calibri" w:cs="Calibri"/>
                <w:bCs/>
                <w:i/>
                <w:color w:val="000000"/>
                <w:lang w:eastAsia="fr-FR"/>
              </w:rPr>
            </w:pPr>
            <w:proofErr w:type="spellStart"/>
            <w:r>
              <w:rPr>
                <w:rFonts w:ascii="Calibri" w:eastAsia="Times New Roman" w:hAnsi="Calibri" w:cs="Calibri"/>
                <w:bCs/>
                <w:i/>
                <w:color w:val="000000"/>
                <w:lang w:eastAsia="fr-FR"/>
              </w:rPr>
              <w:t>Teaching</w:t>
            </w:r>
            <w:proofErr w:type="spellEnd"/>
            <w:r>
              <w:rPr>
                <w:rFonts w:ascii="Calibri" w:eastAsia="Times New Roman" w:hAnsi="Calibri" w:cs="Calibri"/>
                <w:bCs/>
                <w:i/>
                <w:color w:val="000000"/>
                <w:lang w:eastAsia="fr-FR"/>
              </w:rPr>
              <w:t xml:space="preserve"> </w:t>
            </w:r>
            <w:proofErr w:type="spellStart"/>
            <w:r>
              <w:rPr>
                <w:rFonts w:ascii="Calibri" w:eastAsia="Times New Roman" w:hAnsi="Calibri" w:cs="Calibri"/>
                <w:bCs/>
                <w:i/>
                <w:color w:val="000000"/>
                <w:lang w:eastAsia="fr-FR"/>
              </w:rPr>
              <w:t>Units</w:t>
            </w:r>
            <w:proofErr w:type="spellEnd"/>
          </w:p>
        </w:tc>
        <w:tc>
          <w:tcPr>
            <w:tcW w:w="840" w:type="dxa"/>
            <w:tcBorders>
              <w:top w:val="single" w:sz="4" w:space="0" w:color="auto"/>
              <w:left w:val="single" w:sz="4" w:space="0" w:color="auto"/>
              <w:bottom w:val="single" w:sz="4" w:space="0" w:color="auto"/>
            </w:tcBorders>
            <w:shd w:val="clear" w:color="000000" w:fill="C5D9F1"/>
            <w:noWrap/>
            <w:vAlign w:val="bottom"/>
            <w:hideMark/>
          </w:tcPr>
          <w:p w:rsidR="003D4489" w:rsidRPr="00EB2BC9" w:rsidRDefault="003D4489" w:rsidP="007A0386">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Total</w:t>
            </w:r>
          </w:p>
        </w:tc>
        <w:tc>
          <w:tcPr>
            <w:tcW w:w="907" w:type="dxa"/>
            <w:tcBorders>
              <w:top w:val="single" w:sz="4" w:space="0" w:color="auto"/>
              <w:bottom w:val="single" w:sz="4" w:space="0" w:color="auto"/>
            </w:tcBorders>
            <w:shd w:val="clear" w:color="000000" w:fill="C5D9F1"/>
            <w:vAlign w:val="bottom"/>
            <w:hideMark/>
          </w:tcPr>
          <w:p w:rsidR="003D4489" w:rsidRPr="00EB2BC9" w:rsidRDefault="003D4489"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HOURS</w:t>
            </w:r>
          </w:p>
          <w:p w:rsidR="003D4489" w:rsidRPr="00EB2BC9" w:rsidRDefault="003D4489"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Lectures</w:t>
            </w:r>
          </w:p>
        </w:tc>
        <w:tc>
          <w:tcPr>
            <w:tcW w:w="945" w:type="dxa"/>
            <w:tcBorders>
              <w:top w:val="single" w:sz="4" w:space="0" w:color="auto"/>
              <w:bottom w:val="single" w:sz="4" w:space="0" w:color="auto"/>
              <w:right w:val="single" w:sz="4" w:space="0" w:color="auto"/>
            </w:tcBorders>
            <w:shd w:val="clear" w:color="000000" w:fill="C5D9F1"/>
            <w:vAlign w:val="bottom"/>
            <w:hideMark/>
          </w:tcPr>
          <w:p w:rsidR="003D4489" w:rsidRPr="00EB2BC9" w:rsidRDefault="003D4489" w:rsidP="007A0386">
            <w:pPr>
              <w:spacing w:after="0" w:line="240" w:lineRule="auto"/>
              <w:jc w:val="center"/>
              <w:rPr>
                <w:rFonts w:ascii="Calibri" w:eastAsia="Times New Roman" w:hAnsi="Calibri" w:cs="Calibri"/>
                <w:b/>
                <w:color w:val="000000"/>
                <w:lang w:eastAsia="fr-FR"/>
              </w:rPr>
            </w:pPr>
            <w:proofErr w:type="spellStart"/>
            <w:r>
              <w:rPr>
                <w:rFonts w:ascii="Calibri" w:eastAsia="Times New Roman" w:hAnsi="Calibri" w:cs="Calibri"/>
                <w:b/>
                <w:color w:val="000000"/>
                <w:lang w:eastAsia="fr-FR"/>
              </w:rPr>
              <w:t>Tutorials</w:t>
            </w:r>
            <w:proofErr w:type="spellEnd"/>
          </w:p>
        </w:tc>
        <w:tc>
          <w:tcPr>
            <w:tcW w:w="660"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3D4489" w:rsidRPr="00EB2BC9" w:rsidRDefault="003D4489" w:rsidP="007A0386">
            <w:pPr>
              <w:spacing w:after="0" w:line="240" w:lineRule="auto"/>
              <w:jc w:val="center"/>
              <w:rPr>
                <w:rFonts w:ascii="Calibri" w:eastAsia="Times New Roman" w:hAnsi="Calibri" w:cs="Calibri"/>
                <w:b/>
                <w:color w:val="000000"/>
                <w:lang w:eastAsia="fr-FR"/>
              </w:rPr>
            </w:pPr>
            <w:r w:rsidRPr="00617BAB">
              <w:rPr>
                <w:rFonts w:ascii="Calibri" w:eastAsia="Times New Roman" w:hAnsi="Calibri" w:cs="Calibri"/>
                <w:b/>
                <w:color w:val="000000"/>
                <w:lang w:eastAsia="fr-FR"/>
              </w:rPr>
              <w:t xml:space="preserve">ECTS </w:t>
            </w:r>
            <w:r w:rsidRPr="00F155A9">
              <w:rPr>
                <w:rFonts w:ascii="Calibri" w:eastAsia="Times New Roman" w:hAnsi="Calibri" w:cs="Calibri"/>
                <w:color w:val="000000"/>
                <w:lang w:eastAsia="fr-FR"/>
              </w:rPr>
              <w:t>(</w:t>
            </w:r>
            <w:proofErr w:type="spellStart"/>
            <w:r w:rsidRPr="00F155A9">
              <w:rPr>
                <w:rFonts w:ascii="Calibri" w:eastAsia="Times New Roman" w:hAnsi="Calibri" w:cs="Calibri"/>
                <w:color w:val="000000"/>
                <w:lang w:eastAsia="fr-FR"/>
              </w:rPr>
              <w:t>coef</w:t>
            </w:r>
            <w:proofErr w:type="spellEnd"/>
            <w:r w:rsidRPr="00F155A9">
              <w:rPr>
                <w:rFonts w:ascii="Calibri" w:eastAsia="Times New Roman" w:hAnsi="Calibri" w:cs="Calibri"/>
                <w:color w:val="000000"/>
                <w:lang w:eastAsia="fr-FR"/>
              </w:rPr>
              <w:t>)</w:t>
            </w:r>
          </w:p>
        </w:tc>
        <w:tc>
          <w:tcPr>
            <w:tcW w:w="660" w:type="dxa"/>
            <w:tcBorders>
              <w:top w:val="single" w:sz="4" w:space="0" w:color="auto"/>
              <w:left w:val="single" w:sz="4" w:space="0" w:color="auto"/>
              <w:bottom w:val="single" w:sz="4" w:space="0" w:color="auto"/>
              <w:right w:val="single" w:sz="4" w:space="0" w:color="auto"/>
            </w:tcBorders>
            <w:shd w:val="clear" w:color="000000" w:fill="C5D9F1"/>
          </w:tcPr>
          <w:p w:rsidR="003D4489" w:rsidRPr="00617BAB" w:rsidRDefault="003D4489"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Type of Exam</w:t>
            </w:r>
          </w:p>
        </w:tc>
      </w:tr>
      <w:tr w:rsidR="003D4489" w:rsidRPr="000B7420" w:rsidTr="003D4489">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UE1</w:t>
            </w:r>
            <w:r w:rsidR="0082447E">
              <w:rPr>
                <w:rFonts w:ascii="Calibri" w:eastAsia="Times New Roman" w:hAnsi="Calibri" w:cs="Calibri"/>
                <w:b/>
                <w:bCs/>
                <w:color w:val="000000"/>
                <w:lang w:eastAsia="fr-FR"/>
              </w:rPr>
              <w:t> </w:t>
            </w:r>
            <w:r>
              <w:rPr>
                <w:rFonts w:ascii="Calibri" w:eastAsia="Times New Roman" w:hAnsi="Calibri" w:cs="Calibri"/>
                <w:b/>
                <w:bCs/>
                <w:color w:val="000000"/>
                <w:lang w:eastAsia="fr-FR"/>
              </w:rPr>
              <w:t xml:space="preserve">: International </w:t>
            </w:r>
            <w:proofErr w:type="spellStart"/>
            <w:r>
              <w:rPr>
                <w:rFonts w:ascii="Calibri" w:eastAsia="Times New Roman" w:hAnsi="Calibri" w:cs="Calibri"/>
                <w:b/>
                <w:bCs/>
                <w:color w:val="000000"/>
                <w:lang w:eastAsia="fr-FR"/>
              </w:rPr>
              <w:t>Development</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A965DB"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78</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A965DB"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78</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A965DB"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3D4489"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12</w:t>
            </w:r>
          </w:p>
        </w:tc>
        <w:tc>
          <w:tcPr>
            <w:tcW w:w="660" w:type="dxa"/>
            <w:tcBorders>
              <w:top w:val="single" w:sz="4" w:space="0" w:color="auto"/>
              <w:left w:val="single" w:sz="4" w:space="0" w:color="auto"/>
              <w:bottom w:val="single" w:sz="4" w:space="0" w:color="auto"/>
              <w:right w:val="single" w:sz="4" w:space="0" w:color="auto"/>
            </w:tcBorders>
          </w:tcPr>
          <w:p w:rsidR="003D4489" w:rsidRPr="0051628F" w:rsidRDefault="003D4489" w:rsidP="007A0386">
            <w:pPr>
              <w:spacing w:after="0" w:line="240" w:lineRule="auto"/>
              <w:jc w:val="center"/>
              <w:rPr>
                <w:rFonts w:ascii="Calibri" w:eastAsia="Times New Roman" w:hAnsi="Calibri" w:cs="Calibri"/>
                <w:b/>
                <w:bCs/>
                <w:color w:val="000000"/>
                <w:lang w:eastAsia="fr-FR"/>
              </w:rPr>
            </w:pPr>
          </w:p>
        </w:tc>
      </w:tr>
      <w:tr w:rsidR="003D4489"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Development</w:t>
            </w:r>
            <w:proofErr w:type="spellEnd"/>
            <w:r>
              <w:rPr>
                <w:rFonts w:ascii="Calibri" w:eastAsia="Times New Roman" w:hAnsi="Calibri" w:cs="Calibri"/>
                <w:color w:val="000000"/>
                <w:lang w:eastAsia="fr-FR"/>
              </w:rPr>
              <w:t xml:space="preserve"> </w:t>
            </w:r>
            <w:proofErr w:type="spellStart"/>
            <w:r w:rsidR="00EF58BD">
              <w:rPr>
                <w:rFonts w:ascii="Calibri" w:eastAsia="Times New Roman" w:hAnsi="Calibri" w:cs="Calibri"/>
                <w:color w:val="000000"/>
                <w:lang w:eastAsia="fr-FR"/>
              </w:rPr>
              <w:t>Macro</w:t>
            </w:r>
            <w:r>
              <w:rPr>
                <w:rFonts w:ascii="Calibri" w:eastAsia="Times New Roman" w:hAnsi="Calibri" w:cs="Calibri"/>
                <w:color w:val="000000"/>
                <w:lang w:eastAsia="fr-FR"/>
              </w:rPr>
              <w:t>economics</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EF58BD"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EF58BD"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660" w:type="dxa"/>
            <w:tcBorders>
              <w:top w:val="single" w:sz="4" w:space="0" w:color="auto"/>
              <w:left w:val="single" w:sz="4" w:space="0" w:color="auto"/>
              <w:bottom w:val="single" w:sz="4" w:space="0" w:color="auto"/>
              <w:right w:val="single" w:sz="4" w:space="0" w:color="auto"/>
            </w:tcBorders>
          </w:tcPr>
          <w:p w:rsidR="003D4489" w:rsidRDefault="00EF58BD"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CC</w:t>
            </w:r>
          </w:p>
        </w:tc>
      </w:tr>
      <w:tr w:rsidR="003D4489"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E937A4" w:rsidRDefault="003D4489" w:rsidP="007A0386">
            <w:pPr>
              <w:spacing w:after="0" w:line="240" w:lineRule="auto"/>
              <w:rPr>
                <w:rFonts w:ascii="Calibri" w:eastAsia="Times New Roman" w:hAnsi="Calibri" w:cs="Calibri"/>
                <w:color w:val="000000"/>
                <w:lang w:val="en-GB" w:eastAsia="fr-FR"/>
              </w:rPr>
            </w:pPr>
            <w:r w:rsidRPr="00E937A4">
              <w:rPr>
                <w:rFonts w:ascii="Calibri" w:eastAsia="Times New Roman" w:hAnsi="Calibri" w:cs="Calibri"/>
                <w:color w:val="000000"/>
                <w:lang w:val="en-GB" w:eastAsia="fr-FR"/>
              </w:rPr>
              <w:t>Trade policies and economic growth</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18</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660" w:type="dxa"/>
            <w:tcBorders>
              <w:top w:val="single" w:sz="4" w:space="0" w:color="auto"/>
              <w:left w:val="single" w:sz="4" w:space="0" w:color="auto"/>
              <w:bottom w:val="single" w:sz="4" w:space="0" w:color="auto"/>
              <w:right w:val="single" w:sz="4" w:space="0" w:color="auto"/>
            </w:tcBorders>
          </w:tcPr>
          <w:p w:rsidR="003D4489"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0B7420" w:rsidTr="007A0386">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Poverty</w:t>
            </w:r>
            <w:proofErr w:type="spellEnd"/>
            <w:r>
              <w:rPr>
                <w:rFonts w:ascii="Calibri" w:eastAsia="Times New Roman" w:hAnsi="Calibri" w:cs="Calibri"/>
                <w:color w:val="000000"/>
                <w:lang w:eastAsia="fr-FR"/>
              </w:rPr>
              <w:t xml:space="preserve"> and </w:t>
            </w:r>
            <w:proofErr w:type="spellStart"/>
            <w:r>
              <w:rPr>
                <w:rFonts w:ascii="Calibri" w:eastAsia="Times New Roman" w:hAnsi="Calibri" w:cs="Calibri"/>
                <w:color w:val="000000"/>
                <w:lang w:eastAsia="fr-FR"/>
              </w:rPr>
              <w:t>development</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b/>
                <w:bCs/>
                <w:color w:val="000000"/>
                <w:lang w:eastAsia="fr-FR"/>
              </w:rPr>
            </w:pPr>
            <w:r w:rsidRPr="000B7420">
              <w:rPr>
                <w:rFonts w:ascii="Calibri" w:eastAsia="Times New Roman" w:hAnsi="Calibri" w:cs="Calibri"/>
                <w:b/>
                <w:bCs/>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660" w:type="dxa"/>
            <w:tcBorders>
              <w:top w:val="single" w:sz="4" w:space="0" w:color="auto"/>
              <w:left w:val="single" w:sz="4" w:space="0" w:color="auto"/>
              <w:bottom w:val="single" w:sz="4" w:space="0" w:color="auto"/>
              <w:right w:val="single" w:sz="4" w:space="0" w:color="auto"/>
            </w:tcBorders>
          </w:tcPr>
          <w:p w:rsidR="003D4489"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0B7420" w:rsidTr="007A0386">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Default="003D4489" w:rsidP="007A0386">
            <w:pPr>
              <w:spacing w:after="0" w:line="240" w:lineRule="auto"/>
              <w:rPr>
                <w:rFonts w:ascii="Calibri" w:eastAsia="Times New Roman" w:hAnsi="Calibri" w:cs="Calibri"/>
                <w:color w:val="000000"/>
                <w:lang w:eastAsia="fr-FR"/>
              </w:rPr>
            </w:pPr>
            <w:proofErr w:type="spellStart"/>
            <w:r>
              <w:rPr>
                <w:rFonts w:ascii="Calibri" w:eastAsia="Times New Roman" w:hAnsi="Calibri" w:cs="Calibri"/>
                <w:color w:val="000000"/>
                <w:lang w:eastAsia="fr-FR"/>
              </w:rPr>
              <w:t>Financing</w:t>
            </w:r>
            <w:proofErr w:type="spellEnd"/>
            <w:r>
              <w:rPr>
                <w:rFonts w:ascii="Calibri" w:eastAsia="Times New Roman" w:hAnsi="Calibri" w:cs="Calibri"/>
                <w:color w:val="000000"/>
                <w:lang w:eastAsia="fr-FR"/>
              </w:rPr>
              <w:t xml:space="preserve"> </w:t>
            </w:r>
            <w:proofErr w:type="spellStart"/>
            <w:r>
              <w:rPr>
                <w:rFonts w:ascii="Calibri" w:eastAsia="Times New Roman" w:hAnsi="Calibri" w:cs="Calibri"/>
                <w:color w:val="000000"/>
                <w:lang w:eastAsia="fr-FR"/>
              </w:rPr>
              <w:t>development</w:t>
            </w:r>
            <w:proofErr w:type="spellEnd"/>
            <w:r>
              <w:rPr>
                <w:rFonts w:ascii="Calibri" w:eastAsia="Times New Roman" w:hAnsi="Calibri" w:cs="Calibri"/>
                <w:color w:val="000000"/>
                <w:lang w:eastAsia="fr-FR"/>
              </w:rPr>
              <w:t xml:space="preserve"> 2</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0B7420" w:rsidRDefault="003D4489" w:rsidP="007A0386">
            <w:pPr>
              <w:spacing w:after="0" w:line="240" w:lineRule="auto"/>
              <w:jc w:val="center"/>
              <w:rPr>
                <w:rFonts w:ascii="Calibri" w:eastAsia="Times New Roman" w:hAnsi="Calibri" w:cs="Calibri"/>
                <w:b/>
                <w:bCs/>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Default="003D4489"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3</w:t>
            </w:r>
          </w:p>
        </w:tc>
        <w:tc>
          <w:tcPr>
            <w:tcW w:w="660" w:type="dxa"/>
            <w:tcBorders>
              <w:top w:val="single" w:sz="4" w:space="0" w:color="auto"/>
              <w:left w:val="single" w:sz="4" w:space="0" w:color="auto"/>
              <w:bottom w:val="single" w:sz="4" w:space="0" w:color="auto"/>
              <w:right w:val="single" w:sz="4" w:space="0" w:color="auto"/>
            </w:tcBorders>
          </w:tcPr>
          <w:p w:rsidR="003D4489"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0B7420" w:rsidTr="003D4489">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E937A4" w:rsidRDefault="003D4489" w:rsidP="00F62ECA">
            <w:pPr>
              <w:spacing w:after="0" w:line="240" w:lineRule="auto"/>
              <w:jc w:val="center"/>
              <w:rPr>
                <w:rFonts w:ascii="Calibri" w:eastAsia="Times New Roman" w:hAnsi="Calibri" w:cs="Calibri"/>
                <w:b/>
                <w:bCs/>
                <w:color w:val="000000"/>
                <w:lang w:val="en-GB" w:eastAsia="fr-FR"/>
              </w:rPr>
            </w:pPr>
            <w:r w:rsidRPr="00E937A4">
              <w:rPr>
                <w:rFonts w:ascii="Calibri" w:eastAsia="Times New Roman" w:hAnsi="Calibri" w:cs="Calibri"/>
                <w:b/>
                <w:bCs/>
                <w:color w:val="000000"/>
                <w:lang w:val="en-GB" w:eastAsia="fr-FR"/>
              </w:rPr>
              <w:t xml:space="preserve">UE 2 </w:t>
            </w:r>
            <w:r w:rsidR="00F62ECA">
              <w:rPr>
                <w:rFonts w:ascii="Calibri" w:eastAsia="Times New Roman" w:hAnsi="Calibri" w:cs="Calibri"/>
                <w:b/>
                <w:bCs/>
                <w:color w:val="000000"/>
                <w:lang w:val="en-GB" w:eastAsia="fr-FR"/>
              </w:rPr>
              <w:t>Sustainable development</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64</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64</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B42144" w:rsidP="007A0386">
            <w:pPr>
              <w:spacing w:after="0" w:line="240" w:lineRule="auto"/>
              <w:jc w:val="center"/>
              <w:rPr>
                <w:rFonts w:ascii="Calibri" w:eastAsia="Times New Roman" w:hAnsi="Calibri" w:cs="Calibri"/>
                <w:b/>
                <w:color w:val="000000"/>
                <w:lang w:eastAsia="fr-FR"/>
              </w:rPr>
            </w:pPr>
            <w:r>
              <w:rPr>
                <w:rFonts w:ascii="Calibri" w:eastAsia="Times New Roman" w:hAnsi="Calibri" w:cs="Calibri"/>
                <w:b/>
                <w:color w:val="000000"/>
                <w:lang w:eastAsia="fr-FR"/>
              </w:rPr>
              <w:t>0</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104A28"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9</w:t>
            </w:r>
          </w:p>
        </w:tc>
        <w:tc>
          <w:tcPr>
            <w:tcW w:w="660" w:type="dxa"/>
            <w:tcBorders>
              <w:top w:val="single" w:sz="4" w:space="0" w:color="auto"/>
              <w:left w:val="single" w:sz="4" w:space="0" w:color="auto"/>
              <w:bottom w:val="single" w:sz="4" w:space="0" w:color="auto"/>
              <w:right w:val="single" w:sz="4" w:space="0" w:color="auto"/>
            </w:tcBorders>
          </w:tcPr>
          <w:p w:rsidR="003D4489" w:rsidRPr="0051628F" w:rsidRDefault="003D4489" w:rsidP="007A0386">
            <w:pPr>
              <w:spacing w:after="0" w:line="240" w:lineRule="auto"/>
              <w:jc w:val="center"/>
              <w:rPr>
                <w:rFonts w:ascii="Calibri" w:eastAsia="Times New Roman" w:hAnsi="Calibri" w:cs="Calibri"/>
                <w:b/>
                <w:bCs/>
                <w:color w:val="000000"/>
                <w:lang w:eastAsia="fr-FR"/>
              </w:rPr>
            </w:pPr>
          </w:p>
        </w:tc>
      </w:tr>
      <w:tr w:rsidR="003D4489"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F62ECA" w:rsidRDefault="00F62ECA"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Principles of natural resources economics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2.5</w:t>
            </w:r>
          </w:p>
        </w:tc>
        <w:tc>
          <w:tcPr>
            <w:tcW w:w="660" w:type="dxa"/>
            <w:tcBorders>
              <w:top w:val="single" w:sz="4" w:space="0" w:color="auto"/>
              <w:left w:val="single" w:sz="4" w:space="0" w:color="auto"/>
              <w:bottom w:val="single" w:sz="4" w:space="0" w:color="auto"/>
              <w:right w:val="single" w:sz="4" w:space="0" w:color="auto"/>
            </w:tcBorders>
          </w:tcPr>
          <w:p w:rsidR="003D4489"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E937A4" w:rsidRDefault="00F62ECA"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Sustainable development economics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3D4489" w:rsidP="007A0386">
            <w:pPr>
              <w:spacing w:after="0" w:line="240" w:lineRule="auto"/>
              <w:jc w:val="center"/>
              <w:rPr>
                <w:rFonts w:ascii="Calibri" w:eastAsia="Times New Roman" w:hAnsi="Calibri" w:cs="Calibri"/>
                <w:color w:val="000000"/>
                <w:lang w:eastAsia="fr-FR"/>
              </w:rPr>
            </w:pPr>
            <w:r w:rsidRPr="000B7420">
              <w:rPr>
                <w:rFonts w:ascii="Calibri" w:eastAsia="Times New Roman" w:hAnsi="Calibri" w:cs="Calibri"/>
                <w:color w:val="000000"/>
                <w:lang w:eastAsia="fr-FR"/>
              </w:rPr>
              <w:t> </w:t>
            </w: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4489" w:rsidRPr="000B7420"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c>
          <w:tcPr>
            <w:tcW w:w="660" w:type="dxa"/>
            <w:tcBorders>
              <w:top w:val="single" w:sz="4" w:space="0" w:color="auto"/>
              <w:left w:val="single" w:sz="4" w:space="0" w:color="auto"/>
              <w:bottom w:val="single" w:sz="4" w:space="0" w:color="auto"/>
              <w:right w:val="single" w:sz="4" w:space="0" w:color="auto"/>
            </w:tcBorders>
          </w:tcPr>
          <w:p w:rsidR="003D4489"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F62ECA"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F62ECA" w:rsidP="007A0386">
            <w:pPr>
              <w:spacing w:after="0" w:line="240" w:lineRule="auto"/>
              <w:rPr>
                <w:rFonts w:ascii="Calibri" w:eastAsia="Times New Roman" w:hAnsi="Calibri" w:cs="Calibri"/>
                <w:color w:val="000000"/>
                <w:lang w:val="en-GB" w:eastAsia="fr-FR"/>
              </w:rPr>
            </w:pPr>
            <w:r>
              <w:rPr>
                <w:rFonts w:ascii="Calibri" w:eastAsia="Times New Roman" w:hAnsi="Calibri" w:cs="Calibri"/>
                <w:color w:val="000000"/>
                <w:lang w:val="en-GB" w:eastAsia="fr-FR"/>
              </w:rPr>
              <w:t>Environmental economics+ economic valuation of climate change adaptation</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10+11</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10+11</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Pr="000B7420" w:rsidRDefault="00F62ECA"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104A28"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2.5</w:t>
            </w:r>
          </w:p>
        </w:tc>
        <w:tc>
          <w:tcPr>
            <w:tcW w:w="660" w:type="dxa"/>
            <w:tcBorders>
              <w:top w:val="single" w:sz="4" w:space="0" w:color="auto"/>
              <w:left w:val="single" w:sz="4" w:space="0" w:color="auto"/>
              <w:bottom w:val="single" w:sz="4" w:space="0" w:color="auto"/>
              <w:right w:val="single" w:sz="4" w:space="0" w:color="auto"/>
            </w:tcBorders>
          </w:tcPr>
          <w:p w:rsidR="00F62ECA"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F62ECA" w:rsidRPr="000B7420" w:rsidTr="007A0386">
        <w:trPr>
          <w:trHeight w:val="300"/>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F62ECA" w:rsidP="007A0386">
            <w:pPr>
              <w:spacing w:after="0" w:line="240" w:lineRule="auto"/>
              <w:rPr>
                <w:rFonts w:ascii="Calibri" w:eastAsia="Times New Roman" w:hAnsi="Calibri" w:cs="Calibri"/>
                <w:color w:val="000000"/>
                <w:lang w:val="en-GB" w:eastAsia="fr-FR"/>
              </w:rPr>
            </w:pPr>
            <w:r w:rsidRPr="00E937A4">
              <w:rPr>
                <w:rFonts w:ascii="Calibri" w:eastAsia="Times New Roman" w:hAnsi="Calibri" w:cs="Calibri"/>
                <w:iCs/>
                <w:color w:val="000000"/>
                <w:lang w:eastAsia="fr-FR"/>
              </w:rPr>
              <w:t xml:space="preserve">Global </w:t>
            </w:r>
            <w:proofErr w:type="spellStart"/>
            <w:r w:rsidRPr="00E937A4">
              <w:rPr>
                <w:rFonts w:ascii="Calibri" w:eastAsia="Times New Roman" w:hAnsi="Calibri" w:cs="Calibri"/>
                <w:iCs/>
                <w:color w:val="000000"/>
                <w:lang w:eastAsia="fr-FR"/>
              </w:rPr>
              <w:t>health</w:t>
            </w:r>
            <w:proofErr w:type="spellEnd"/>
            <w:r w:rsidRPr="00E937A4">
              <w:rPr>
                <w:rFonts w:ascii="Calibri" w:eastAsia="Times New Roman" w:hAnsi="Calibri" w:cs="Calibri"/>
                <w:iCs/>
                <w:color w:val="000000"/>
                <w:lang w:eastAsia="fr-FR"/>
              </w:rPr>
              <w:t xml:space="preserve"> </w:t>
            </w:r>
            <w:proofErr w:type="spellStart"/>
            <w:r w:rsidRPr="00E937A4">
              <w:rPr>
                <w:rFonts w:ascii="Calibri" w:eastAsia="Times New Roman" w:hAnsi="Calibri" w:cs="Calibri"/>
                <w:iCs/>
                <w:color w:val="000000"/>
                <w:lang w:eastAsia="fr-FR"/>
              </w:rPr>
              <w:t>economics</w:t>
            </w:r>
            <w:proofErr w:type="spellEnd"/>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07"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12</w:t>
            </w:r>
          </w:p>
        </w:tc>
        <w:tc>
          <w:tcPr>
            <w:tcW w:w="945"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Pr="000B7420" w:rsidRDefault="00F62ECA" w:rsidP="007A0386">
            <w:pPr>
              <w:spacing w:after="0" w:line="240" w:lineRule="auto"/>
              <w:jc w:val="center"/>
              <w:rPr>
                <w:rFonts w:ascii="Calibri" w:eastAsia="Times New Roman" w:hAnsi="Calibri" w:cs="Calibri"/>
                <w:color w:val="000000"/>
                <w:lang w:eastAsia="fr-FR"/>
              </w:rPr>
            </w:pPr>
          </w:p>
        </w:tc>
        <w:tc>
          <w:tcPr>
            <w:tcW w:w="660" w:type="dxa"/>
            <w:tcBorders>
              <w:top w:val="single" w:sz="4" w:space="0" w:color="auto"/>
              <w:left w:val="single" w:sz="4" w:space="0" w:color="auto"/>
              <w:bottom w:val="single" w:sz="4" w:space="0" w:color="auto"/>
              <w:right w:val="single" w:sz="4" w:space="0" w:color="auto"/>
            </w:tcBorders>
            <w:shd w:val="clear" w:color="auto" w:fill="auto"/>
            <w:vAlign w:val="center"/>
          </w:tcPr>
          <w:p w:rsidR="00F62ECA"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2</w:t>
            </w:r>
          </w:p>
        </w:tc>
        <w:tc>
          <w:tcPr>
            <w:tcW w:w="660" w:type="dxa"/>
            <w:tcBorders>
              <w:top w:val="single" w:sz="4" w:space="0" w:color="auto"/>
              <w:left w:val="single" w:sz="4" w:space="0" w:color="auto"/>
              <w:bottom w:val="single" w:sz="4" w:space="0" w:color="auto"/>
              <w:right w:val="single" w:sz="4" w:space="0" w:color="auto"/>
            </w:tcBorders>
          </w:tcPr>
          <w:p w:rsidR="00F62ECA" w:rsidRDefault="00F62ECA"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E937A4" w:rsidTr="007A0386">
        <w:trPr>
          <w:trHeight w:val="315"/>
          <w:jc w:val="center"/>
        </w:trPr>
        <w:tc>
          <w:tcPr>
            <w:tcW w:w="44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E937A4" w:rsidRDefault="003D4489" w:rsidP="007A0386">
            <w:pPr>
              <w:spacing w:after="0" w:line="240" w:lineRule="auto"/>
              <w:jc w:val="center"/>
              <w:rPr>
                <w:rFonts w:ascii="Calibri" w:eastAsia="Times New Roman" w:hAnsi="Calibri" w:cs="Calibri"/>
                <w:color w:val="000000"/>
                <w:lang w:val="en-GB" w:eastAsia="fr-FR"/>
              </w:rPr>
            </w:pPr>
            <w:r w:rsidRPr="0051628F">
              <w:rPr>
                <w:rFonts w:ascii="Calibri" w:eastAsia="Times New Roman" w:hAnsi="Calibri" w:cs="Calibri"/>
                <w:b/>
                <w:bCs/>
                <w:color w:val="000000"/>
                <w:lang w:eastAsia="fr-FR"/>
              </w:rPr>
              <w:t>UE5</w:t>
            </w:r>
            <w:r w:rsidR="0082447E">
              <w:rPr>
                <w:rFonts w:ascii="Calibri" w:eastAsia="Times New Roman" w:hAnsi="Calibri" w:cs="Calibri"/>
                <w:b/>
                <w:bCs/>
                <w:color w:val="000000"/>
                <w:lang w:eastAsia="fr-FR"/>
              </w:rPr>
              <w:t> </w:t>
            </w:r>
            <w:r w:rsidRPr="0051628F">
              <w:rPr>
                <w:rFonts w:ascii="Calibri" w:eastAsia="Times New Roman" w:hAnsi="Calibri" w:cs="Calibri"/>
                <w:b/>
                <w:bCs/>
                <w:color w:val="000000"/>
                <w:lang w:eastAsia="fr-FR"/>
              </w:rPr>
              <w:t>: Quantitative techniques</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3D4489" w:rsidRPr="0051628F" w:rsidRDefault="0082254D"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66</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4489" w:rsidRPr="0051628F" w:rsidRDefault="0082254D"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66</w:t>
            </w:r>
          </w:p>
        </w:tc>
        <w:tc>
          <w:tcPr>
            <w:tcW w:w="94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4489" w:rsidRPr="0051628F" w:rsidRDefault="00B42144"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15</w:t>
            </w:r>
          </w:p>
        </w:tc>
        <w:tc>
          <w:tcPr>
            <w:tcW w:w="660" w:type="dxa"/>
            <w:tcBorders>
              <w:top w:val="single" w:sz="4" w:space="0" w:color="auto"/>
              <w:left w:val="single" w:sz="4" w:space="0" w:color="auto"/>
              <w:bottom w:val="single" w:sz="4" w:space="0" w:color="auto"/>
              <w:right w:val="single" w:sz="4" w:space="0" w:color="auto"/>
            </w:tcBorders>
            <w:shd w:val="clear" w:color="000000" w:fill="FFFFFF"/>
            <w:vAlign w:val="center"/>
          </w:tcPr>
          <w:p w:rsidR="003D4489" w:rsidRPr="0051628F" w:rsidRDefault="00104A28" w:rsidP="007A0386">
            <w:pPr>
              <w:spacing w:after="0" w:line="240" w:lineRule="auto"/>
              <w:jc w:val="center"/>
              <w:rPr>
                <w:rFonts w:ascii="Calibri" w:eastAsia="Times New Roman" w:hAnsi="Calibri" w:cs="Calibri"/>
                <w:b/>
                <w:color w:val="000000"/>
                <w:lang w:val="en-GB" w:eastAsia="fr-FR"/>
              </w:rPr>
            </w:pPr>
            <w:r>
              <w:rPr>
                <w:rFonts w:ascii="Calibri" w:eastAsia="Times New Roman" w:hAnsi="Calibri" w:cs="Calibri"/>
                <w:b/>
                <w:color w:val="000000"/>
                <w:lang w:val="en-GB" w:eastAsia="fr-FR"/>
              </w:rPr>
              <w:t>9</w:t>
            </w:r>
          </w:p>
        </w:tc>
        <w:tc>
          <w:tcPr>
            <w:tcW w:w="660" w:type="dxa"/>
            <w:tcBorders>
              <w:top w:val="single" w:sz="4" w:space="0" w:color="auto"/>
              <w:left w:val="single" w:sz="4" w:space="0" w:color="auto"/>
              <w:bottom w:val="single" w:sz="4" w:space="0" w:color="auto"/>
              <w:right w:val="single" w:sz="4" w:space="0" w:color="auto"/>
            </w:tcBorders>
            <w:shd w:val="clear" w:color="000000" w:fill="FFFFFF"/>
          </w:tcPr>
          <w:p w:rsidR="003D4489" w:rsidRPr="0051628F" w:rsidRDefault="003D4489" w:rsidP="007A0386">
            <w:pPr>
              <w:spacing w:after="0" w:line="240" w:lineRule="auto"/>
              <w:jc w:val="center"/>
              <w:rPr>
                <w:rFonts w:ascii="Calibri" w:eastAsia="Times New Roman" w:hAnsi="Calibri" w:cs="Calibri"/>
                <w:b/>
                <w:color w:val="000000"/>
                <w:lang w:val="en-GB" w:eastAsia="fr-FR"/>
              </w:rPr>
            </w:pPr>
          </w:p>
        </w:tc>
      </w:tr>
      <w:tr w:rsidR="003D4489" w:rsidRPr="000B7420" w:rsidTr="007A0386">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3D4489" w:rsidRPr="0051628F" w:rsidRDefault="00A965DB"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Economic policy evaluation</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21</w:t>
            </w:r>
          </w:p>
        </w:tc>
        <w:tc>
          <w:tcPr>
            <w:tcW w:w="907"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21</w:t>
            </w:r>
          </w:p>
        </w:tc>
        <w:tc>
          <w:tcPr>
            <w:tcW w:w="945"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3D4489"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3</w:t>
            </w:r>
          </w:p>
        </w:tc>
        <w:tc>
          <w:tcPr>
            <w:tcW w:w="660" w:type="dxa"/>
            <w:tcBorders>
              <w:top w:val="single" w:sz="4" w:space="0" w:color="auto"/>
              <w:left w:val="nil"/>
              <w:bottom w:val="single" w:sz="4" w:space="0" w:color="auto"/>
              <w:right w:val="single" w:sz="8" w:space="0" w:color="auto"/>
            </w:tcBorders>
          </w:tcPr>
          <w:p w:rsidR="003D4489" w:rsidRPr="0051628F" w:rsidRDefault="00EF58BD"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CC</w:t>
            </w:r>
          </w:p>
        </w:tc>
      </w:tr>
      <w:tr w:rsidR="00104A28" w:rsidRPr="000B7420" w:rsidTr="007A0386">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104A28" w:rsidRDefault="00104A28"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Macroeconomic modelling (DGSE)</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104A28"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15</w:t>
            </w:r>
          </w:p>
        </w:tc>
        <w:tc>
          <w:tcPr>
            <w:tcW w:w="907" w:type="dxa"/>
            <w:tcBorders>
              <w:top w:val="single" w:sz="4" w:space="0" w:color="auto"/>
              <w:left w:val="nil"/>
              <w:bottom w:val="single" w:sz="4" w:space="0" w:color="auto"/>
              <w:right w:val="single" w:sz="8" w:space="0" w:color="auto"/>
            </w:tcBorders>
            <w:shd w:val="clear" w:color="auto" w:fill="auto"/>
            <w:vAlign w:val="center"/>
          </w:tcPr>
          <w:p w:rsidR="00104A28"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15</w:t>
            </w:r>
          </w:p>
        </w:tc>
        <w:tc>
          <w:tcPr>
            <w:tcW w:w="945" w:type="dxa"/>
            <w:tcBorders>
              <w:top w:val="single" w:sz="4" w:space="0" w:color="auto"/>
              <w:left w:val="nil"/>
              <w:bottom w:val="single" w:sz="4" w:space="0" w:color="auto"/>
              <w:right w:val="single" w:sz="8" w:space="0" w:color="auto"/>
            </w:tcBorders>
            <w:shd w:val="clear" w:color="auto" w:fill="auto"/>
            <w:vAlign w:val="center"/>
          </w:tcPr>
          <w:p w:rsidR="00104A28" w:rsidRPr="0051628F" w:rsidRDefault="00104A28"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104A28"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w:t>
            </w:r>
          </w:p>
        </w:tc>
        <w:tc>
          <w:tcPr>
            <w:tcW w:w="660" w:type="dxa"/>
            <w:tcBorders>
              <w:top w:val="single" w:sz="4" w:space="0" w:color="auto"/>
              <w:left w:val="nil"/>
              <w:bottom w:val="single" w:sz="4" w:space="0" w:color="auto"/>
              <w:right w:val="single" w:sz="8" w:space="0" w:color="auto"/>
            </w:tcBorders>
          </w:tcPr>
          <w:p w:rsidR="00104A28" w:rsidRDefault="00EF58BD" w:rsidP="007A0386">
            <w:pPr>
              <w:spacing w:after="0" w:line="240" w:lineRule="auto"/>
              <w:jc w:val="center"/>
              <w:rPr>
                <w:rFonts w:ascii="Calibri" w:eastAsia="Times New Roman" w:hAnsi="Calibri" w:cs="Calibri"/>
                <w:color w:val="000000"/>
                <w:lang w:eastAsia="fr-FR"/>
              </w:rPr>
            </w:pPr>
            <w:r>
              <w:rPr>
                <w:rFonts w:ascii="Calibri" w:eastAsia="Times New Roman" w:hAnsi="Calibri" w:cs="Calibri"/>
                <w:color w:val="000000"/>
                <w:lang w:eastAsia="fr-FR"/>
              </w:rPr>
              <w:t>FE</w:t>
            </w:r>
          </w:p>
        </w:tc>
      </w:tr>
      <w:tr w:rsidR="003D4489" w:rsidRPr="000B7420" w:rsidTr="007A0386">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3D4489" w:rsidRPr="0051628F" w:rsidRDefault="003D4489" w:rsidP="007A0386">
            <w:pPr>
              <w:spacing w:after="0" w:line="240" w:lineRule="auto"/>
              <w:rPr>
                <w:rFonts w:ascii="Calibri" w:eastAsia="Times New Roman" w:hAnsi="Calibri" w:cs="Calibri"/>
                <w:iCs/>
                <w:color w:val="000000"/>
                <w:lang w:val="en-GB" w:eastAsia="fr-FR"/>
              </w:rPr>
            </w:pPr>
            <w:proofErr w:type="spellStart"/>
            <w:r>
              <w:rPr>
                <w:rFonts w:ascii="Calibri" w:eastAsia="Times New Roman" w:hAnsi="Calibri" w:cs="Calibri"/>
                <w:iCs/>
                <w:color w:val="000000"/>
                <w:lang w:val="en-GB" w:eastAsia="fr-FR"/>
              </w:rPr>
              <w:t>M</w:t>
            </w:r>
            <w:r w:rsidRPr="0051628F">
              <w:rPr>
                <w:rFonts w:ascii="Calibri" w:eastAsia="Times New Roman" w:hAnsi="Calibri" w:cs="Calibri"/>
                <w:iCs/>
                <w:color w:val="000000"/>
                <w:lang w:val="en-GB" w:eastAsia="fr-FR"/>
              </w:rPr>
              <w:t>acroeconometrics</w:t>
            </w:r>
            <w:proofErr w:type="spellEnd"/>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18</w:t>
            </w:r>
          </w:p>
        </w:tc>
        <w:tc>
          <w:tcPr>
            <w:tcW w:w="907"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18</w:t>
            </w:r>
          </w:p>
        </w:tc>
        <w:tc>
          <w:tcPr>
            <w:tcW w:w="945"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3D4489"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3</w:t>
            </w:r>
          </w:p>
        </w:tc>
        <w:tc>
          <w:tcPr>
            <w:tcW w:w="660" w:type="dxa"/>
            <w:tcBorders>
              <w:top w:val="single" w:sz="4" w:space="0" w:color="auto"/>
              <w:left w:val="nil"/>
              <w:bottom w:val="single" w:sz="4" w:space="0" w:color="auto"/>
              <w:right w:val="single" w:sz="8" w:space="0" w:color="auto"/>
            </w:tcBorders>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3D4489" w:rsidRPr="000B7420" w:rsidTr="007A0386">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3D4489" w:rsidRPr="0051628F" w:rsidRDefault="00F62ECA"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Geomatics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w:t>
            </w:r>
            <w:r w:rsidR="00104A28">
              <w:rPr>
                <w:rFonts w:ascii="Calibri" w:eastAsia="Times New Roman" w:hAnsi="Calibri" w:cs="Calibri"/>
                <w:bCs/>
                <w:color w:val="000000"/>
                <w:lang w:eastAsia="fr-FR"/>
              </w:rPr>
              <w:t>2</w:t>
            </w:r>
          </w:p>
        </w:tc>
        <w:tc>
          <w:tcPr>
            <w:tcW w:w="907"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w:t>
            </w:r>
            <w:r w:rsidR="00104A28">
              <w:rPr>
                <w:rFonts w:ascii="Calibri" w:eastAsia="Times New Roman" w:hAnsi="Calibri" w:cs="Calibri"/>
                <w:bCs/>
                <w:color w:val="000000"/>
                <w:lang w:eastAsia="fr-FR"/>
              </w:rPr>
              <w:t>2</w:t>
            </w:r>
          </w:p>
        </w:tc>
        <w:tc>
          <w:tcPr>
            <w:tcW w:w="945"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3D4489" w:rsidP="007A0386">
            <w:pPr>
              <w:spacing w:after="0" w:line="240" w:lineRule="auto"/>
              <w:jc w:val="center"/>
              <w:rPr>
                <w:rFonts w:ascii="Calibri" w:eastAsia="Times New Roman" w:hAnsi="Calibri" w:cs="Calibri"/>
                <w:bCs/>
                <w:color w:val="000000"/>
                <w:lang w:eastAsia="fr-FR"/>
              </w:rPr>
            </w:pPr>
          </w:p>
        </w:tc>
        <w:tc>
          <w:tcPr>
            <w:tcW w:w="660" w:type="dxa"/>
            <w:tcBorders>
              <w:top w:val="single" w:sz="4" w:space="0" w:color="auto"/>
              <w:left w:val="nil"/>
              <w:bottom w:val="single" w:sz="4" w:space="0" w:color="auto"/>
              <w:right w:val="single" w:sz="8" w:space="0" w:color="auto"/>
            </w:tcBorders>
            <w:shd w:val="clear" w:color="auto" w:fill="auto"/>
            <w:vAlign w:val="center"/>
          </w:tcPr>
          <w:p w:rsidR="003D4489" w:rsidRPr="0051628F" w:rsidRDefault="00104A28"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w:t>
            </w:r>
          </w:p>
        </w:tc>
        <w:tc>
          <w:tcPr>
            <w:tcW w:w="660" w:type="dxa"/>
            <w:tcBorders>
              <w:top w:val="single" w:sz="4" w:space="0" w:color="auto"/>
              <w:left w:val="nil"/>
              <w:bottom w:val="single" w:sz="4" w:space="0" w:color="auto"/>
              <w:right w:val="single" w:sz="8" w:space="0" w:color="auto"/>
            </w:tcBorders>
          </w:tcPr>
          <w:p w:rsidR="003D4489" w:rsidRPr="0051628F" w:rsidRDefault="00F62ECA"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color w:val="000000"/>
                <w:lang w:eastAsia="fr-FR"/>
              </w:rPr>
              <w:t>FE</w:t>
            </w:r>
          </w:p>
        </w:tc>
      </w:tr>
      <w:tr w:rsidR="009E6837" w:rsidRPr="000B7420" w:rsidTr="007A0386">
        <w:trPr>
          <w:trHeight w:val="315"/>
          <w:jc w:val="center"/>
        </w:trPr>
        <w:tc>
          <w:tcPr>
            <w:tcW w:w="4440" w:type="dxa"/>
            <w:tcBorders>
              <w:top w:val="single" w:sz="4" w:space="0" w:color="auto"/>
              <w:left w:val="single" w:sz="8" w:space="0" w:color="auto"/>
              <w:bottom w:val="single" w:sz="4" w:space="0" w:color="auto"/>
              <w:right w:val="nil"/>
            </w:tcBorders>
            <w:shd w:val="clear" w:color="auto" w:fill="auto"/>
            <w:vAlign w:val="center"/>
          </w:tcPr>
          <w:p w:rsidR="009E6837" w:rsidRDefault="009E6837" w:rsidP="007A0386">
            <w:pPr>
              <w:spacing w:after="0" w:line="240" w:lineRule="auto"/>
              <w:rPr>
                <w:rFonts w:ascii="Calibri" w:eastAsia="Times New Roman" w:hAnsi="Calibri" w:cs="Calibri"/>
                <w:iCs/>
                <w:color w:val="000000"/>
                <w:lang w:val="en-GB" w:eastAsia="fr-FR"/>
              </w:rPr>
            </w:pPr>
            <w:r>
              <w:rPr>
                <w:rFonts w:ascii="Calibri" w:eastAsia="Times New Roman" w:hAnsi="Calibri" w:cs="Calibri"/>
                <w:iCs/>
                <w:color w:val="000000"/>
                <w:lang w:val="en-GB" w:eastAsia="fr-FR"/>
              </w:rPr>
              <w:t>Econometrics**</w:t>
            </w:r>
          </w:p>
        </w:tc>
        <w:tc>
          <w:tcPr>
            <w:tcW w:w="840" w:type="dxa"/>
            <w:tcBorders>
              <w:top w:val="single" w:sz="4" w:space="0" w:color="auto"/>
              <w:left w:val="single" w:sz="8" w:space="0" w:color="auto"/>
              <w:bottom w:val="single" w:sz="4" w:space="0" w:color="auto"/>
              <w:right w:val="single" w:sz="8" w:space="0" w:color="auto"/>
            </w:tcBorders>
            <w:shd w:val="clear" w:color="auto" w:fill="auto"/>
            <w:vAlign w:val="center"/>
          </w:tcPr>
          <w:p w:rsidR="009E6837" w:rsidRDefault="009E6837"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36</w:t>
            </w:r>
          </w:p>
        </w:tc>
        <w:tc>
          <w:tcPr>
            <w:tcW w:w="907" w:type="dxa"/>
            <w:tcBorders>
              <w:top w:val="single" w:sz="4" w:space="0" w:color="auto"/>
              <w:left w:val="nil"/>
              <w:bottom w:val="single" w:sz="4" w:space="0" w:color="auto"/>
              <w:right w:val="single" w:sz="8" w:space="0" w:color="auto"/>
            </w:tcBorders>
            <w:shd w:val="clear" w:color="auto" w:fill="auto"/>
            <w:vAlign w:val="center"/>
          </w:tcPr>
          <w:p w:rsidR="009E6837" w:rsidRDefault="009E6837"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21</w:t>
            </w:r>
          </w:p>
        </w:tc>
        <w:tc>
          <w:tcPr>
            <w:tcW w:w="945" w:type="dxa"/>
            <w:tcBorders>
              <w:top w:val="single" w:sz="4" w:space="0" w:color="auto"/>
              <w:left w:val="nil"/>
              <w:bottom w:val="single" w:sz="4" w:space="0" w:color="auto"/>
              <w:right w:val="single" w:sz="8" w:space="0" w:color="auto"/>
            </w:tcBorders>
            <w:shd w:val="clear" w:color="auto" w:fill="auto"/>
            <w:vAlign w:val="center"/>
          </w:tcPr>
          <w:p w:rsidR="009E6837" w:rsidRPr="0051628F" w:rsidRDefault="009E6837"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15</w:t>
            </w:r>
          </w:p>
        </w:tc>
        <w:tc>
          <w:tcPr>
            <w:tcW w:w="660" w:type="dxa"/>
            <w:tcBorders>
              <w:top w:val="single" w:sz="4" w:space="0" w:color="auto"/>
              <w:left w:val="nil"/>
              <w:bottom w:val="single" w:sz="4" w:space="0" w:color="auto"/>
              <w:right w:val="single" w:sz="8" w:space="0" w:color="auto"/>
            </w:tcBorders>
            <w:shd w:val="clear" w:color="auto" w:fill="auto"/>
            <w:vAlign w:val="center"/>
          </w:tcPr>
          <w:p w:rsidR="009E6837" w:rsidRDefault="009E6837" w:rsidP="007A0386">
            <w:pPr>
              <w:spacing w:after="0" w:line="240" w:lineRule="auto"/>
              <w:jc w:val="center"/>
              <w:rPr>
                <w:rFonts w:ascii="Calibri" w:eastAsia="Times New Roman" w:hAnsi="Calibri" w:cs="Calibri"/>
                <w:bCs/>
                <w:color w:val="000000"/>
                <w:lang w:eastAsia="fr-FR"/>
              </w:rPr>
            </w:pPr>
            <w:r>
              <w:rPr>
                <w:rFonts w:ascii="Calibri" w:eastAsia="Times New Roman" w:hAnsi="Calibri" w:cs="Calibri"/>
                <w:bCs/>
                <w:color w:val="000000"/>
                <w:lang w:eastAsia="fr-FR"/>
              </w:rPr>
              <w:t>0</w:t>
            </w:r>
          </w:p>
        </w:tc>
        <w:tc>
          <w:tcPr>
            <w:tcW w:w="660" w:type="dxa"/>
            <w:tcBorders>
              <w:top w:val="single" w:sz="4" w:space="0" w:color="auto"/>
              <w:left w:val="nil"/>
              <w:bottom w:val="single" w:sz="4" w:space="0" w:color="auto"/>
              <w:right w:val="single" w:sz="8" w:space="0" w:color="auto"/>
            </w:tcBorders>
          </w:tcPr>
          <w:p w:rsidR="009E6837" w:rsidRDefault="009E6837" w:rsidP="007A0386">
            <w:pPr>
              <w:spacing w:after="0" w:line="240" w:lineRule="auto"/>
              <w:jc w:val="center"/>
              <w:rPr>
                <w:rFonts w:ascii="Calibri" w:eastAsia="Times New Roman" w:hAnsi="Calibri" w:cs="Calibri"/>
                <w:color w:val="000000"/>
                <w:lang w:eastAsia="fr-FR"/>
              </w:rPr>
            </w:pPr>
          </w:p>
        </w:tc>
      </w:tr>
      <w:tr w:rsidR="003D4489" w:rsidRPr="0051628F" w:rsidTr="007A0386">
        <w:trPr>
          <w:trHeight w:val="315"/>
          <w:jc w:val="center"/>
        </w:trPr>
        <w:tc>
          <w:tcPr>
            <w:tcW w:w="4440" w:type="dxa"/>
            <w:tcBorders>
              <w:top w:val="single" w:sz="4" w:space="0" w:color="auto"/>
              <w:left w:val="single" w:sz="8" w:space="0" w:color="auto"/>
              <w:bottom w:val="single" w:sz="8" w:space="0" w:color="auto"/>
              <w:right w:val="nil"/>
            </w:tcBorders>
            <w:shd w:val="clear" w:color="auto" w:fill="auto"/>
            <w:vAlign w:val="center"/>
          </w:tcPr>
          <w:p w:rsidR="003D4489" w:rsidRPr="0051628F" w:rsidRDefault="003D4489" w:rsidP="007A0386">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TOTAL S3</w:t>
            </w:r>
          </w:p>
        </w:tc>
        <w:tc>
          <w:tcPr>
            <w:tcW w:w="840" w:type="dxa"/>
            <w:tcBorders>
              <w:top w:val="single" w:sz="4" w:space="0" w:color="auto"/>
              <w:left w:val="single" w:sz="8" w:space="0" w:color="auto"/>
              <w:bottom w:val="single" w:sz="8" w:space="0" w:color="auto"/>
              <w:right w:val="single" w:sz="8" w:space="0" w:color="auto"/>
            </w:tcBorders>
            <w:shd w:val="clear" w:color="auto" w:fill="auto"/>
            <w:vAlign w:val="center"/>
          </w:tcPr>
          <w:p w:rsidR="003D4489" w:rsidRPr="0051628F"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208</w:t>
            </w:r>
          </w:p>
        </w:tc>
        <w:tc>
          <w:tcPr>
            <w:tcW w:w="907" w:type="dxa"/>
            <w:tcBorders>
              <w:top w:val="single" w:sz="4" w:space="0" w:color="auto"/>
              <w:left w:val="nil"/>
              <w:bottom w:val="single" w:sz="8" w:space="0" w:color="auto"/>
              <w:right w:val="single" w:sz="8" w:space="0" w:color="auto"/>
            </w:tcBorders>
            <w:shd w:val="clear" w:color="auto" w:fill="auto"/>
            <w:vAlign w:val="center"/>
          </w:tcPr>
          <w:p w:rsidR="003D4489" w:rsidRPr="0051628F" w:rsidRDefault="00A965DB"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208</w:t>
            </w:r>
          </w:p>
        </w:tc>
        <w:tc>
          <w:tcPr>
            <w:tcW w:w="945" w:type="dxa"/>
            <w:tcBorders>
              <w:top w:val="single" w:sz="4" w:space="0" w:color="auto"/>
              <w:left w:val="nil"/>
              <w:bottom w:val="single" w:sz="8" w:space="0" w:color="auto"/>
              <w:right w:val="single" w:sz="8" w:space="0" w:color="auto"/>
            </w:tcBorders>
            <w:shd w:val="clear" w:color="auto" w:fill="auto"/>
            <w:vAlign w:val="center"/>
          </w:tcPr>
          <w:p w:rsidR="003D4489" w:rsidRDefault="00B42144"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15</w:t>
            </w:r>
          </w:p>
        </w:tc>
        <w:tc>
          <w:tcPr>
            <w:tcW w:w="660" w:type="dxa"/>
            <w:tcBorders>
              <w:top w:val="single" w:sz="4" w:space="0" w:color="auto"/>
              <w:left w:val="nil"/>
              <w:bottom w:val="single" w:sz="8" w:space="0" w:color="auto"/>
              <w:right w:val="single" w:sz="8" w:space="0" w:color="auto"/>
            </w:tcBorders>
            <w:shd w:val="clear" w:color="auto" w:fill="auto"/>
            <w:vAlign w:val="center"/>
          </w:tcPr>
          <w:p w:rsidR="003D4489" w:rsidRDefault="00F62ECA" w:rsidP="007A0386">
            <w:pPr>
              <w:spacing w:after="0" w:line="240" w:lineRule="auto"/>
              <w:jc w:val="center"/>
              <w:rPr>
                <w:rFonts w:ascii="Calibri" w:eastAsia="Times New Roman" w:hAnsi="Calibri" w:cs="Calibri"/>
                <w:b/>
                <w:bCs/>
                <w:color w:val="000000"/>
                <w:lang w:val="en-GB" w:eastAsia="fr-FR"/>
              </w:rPr>
            </w:pPr>
            <w:r>
              <w:rPr>
                <w:rFonts w:ascii="Calibri" w:eastAsia="Times New Roman" w:hAnsi="Calibri" w:cs="Calibri"/>
                <w:b/>
                <w:bCs/>
                <w:color w:val="000000"/>
                <w:lang w:val="en-GB" w:eastAsia="fr-FR"/>
              </w:rPr>
              <w:t>30</w:t>
            </w:r>
          </w:p>
        </w:tc>
        <w:tc>
          <w:tcPr>
            <w:tcW w:w="660" w:type="dxa"/>
            <w:tcBorders>
              <w:top w:val="single" w:sz="4" w:space="0" w:color="auto"/>
              <w:left w:val="nil"/>
              <w:bottom w:val="single" w:sz="8" w:space="0" w:color="auto"/>
              <w:right w:val="single" w:sz="8" w:space="0" w:color="auto"/>
            </w:tcBorders>
          </w:tcPr>
          <w:p w:rsidR="003D4489" w:rsidRDefault="003D4489" w:rsidP="007A0386">
            <w:pPr>
              <w:spacing w:after="0" w:line="240" w:lineRule="auto"/>
              <w:jc w:val="center"/>
              <w:rPr>
                <w:rFonts w:ascii="Calibri" w:eastAsia="Times New Roman" w:hAnsi="Calibri" w:cs="Calibri"/>
                <w:b/>
                <w:bCs/>
                <w:color w:val="000000"/>
                <w:lang w:val="en-GB" w:eastAsia="fr-FR"/>
              </w:rPr>
            </w:pPr>
          </w:p>
        </w:tc>
      </w:tr>
    </w:tbl>
    <w:p w:rsidR="00023A25" w:rsidRDefault="00023A25" w:rsidP="0051628F">
      <w:pPr>
        <w:keepNext/>
        <w:keepLines/>
        <w:spacing w:after="240"/>
        <w:ind w:left="-567"/>
        <w:jc w:val="center"/>
        <w:outlineLvl w:val="0"/>
        <w:rPr>
          <w:rFonts w:eastAsiaTheme="majorEastAsia" w:cstheme="majorBidi"/>
          <w:b/>
          <w:bCs/>
          <w:color w:val="006C80"/>
          <w:sz w:val="40"/>
          <w:szCs w:val="40"/>
        </w:rPr>
      </w:pPr>
    </w:p>
    <w:p w:rsidR="000B7420" w:rsidRPr="009E6837" w:rsidRDefault="00F62ECA" w:rsidP="009E6837">
      <w:pPr>
        <w:keepNext/>
        <w:keepLines/>
        <w:spacing w:after="240"/>
        <w:ind w:left="-567"/>
        <w:jc w:val="center"/>
        <w:outlineLvl w:val="0"/>
        <w:rPr>
          <w:rFonts w:eastAsiaTheme="majorEastAsia" w:cstheme="majorBidi"/>
          <w:b/>
          <w:bCs/>
          <w:color w:val="006C80"/>
          <w:sz w:val="40"/>
          <w:szCs w:val="40"/>
        </w:rPr>
      </w:pPr>
      <w:proofErr w:type="spellStart"/>
      <w:r>
        <w:rPr>
          <w:rFonts w:ascii="Calibri" w:eastAsia="Times New Roman" w:hAnsi="Calibri" w:cs="Calibri"/>
          <w:b/>
          <w:bCs/>
          <w:color w:val="000000"/>
          <w:sz w:val="36"/>
          <w:szCs w:val="36"/>
          <w:lang w:eastAsia="fr-FR"/>
        </w:rPr>
        <w:t>Development</w:t>
      </w:r>
      <w:proofErr w:type="spellEnd"/>
      <w:r>
        <w:rPr>
          <w:rFonts w:ascii="Calibri" w:eastAsia="Times New Roman" w:hAnsi="Calibri" w:cs="Calibri"/>
          <w:b/>
          <w:bCs/>
          <w:color w:val="000000"/>
          <w:sz w:val="36"/>
          <w:szCs w:val="36"/>
          <w:lang w:eastAsia="fr-FR"/>
        </w:rPr>
        <w:t xml:space="preserve"> </w:t>
      </w:r>
      <w:proofErr w:type="spellStart"/>
      <w:proofErr w:type="gramStart"/>
      <w:r>
        <w:rPr>
          <w:rFonts w:ascii="Calibri" w:eastAsia="Times New Roman" w:hAnsi="Calibri" w:cs="Calibri"/>
          <w:b/>
          <w:bCs/>
          <w:color w:val="000000"/>
          <w:sz w:val="36"/>
          <w:szCs w:val="36"/>
          <w:lang w:eastAsia="fr-FR"/>
        </w:rPr>
        <w:t>Economics</w:t>
      </w:r>
      <w:proofErr w:type="spellEnd"/>
      <w:r>
        <w:rPr>
          <w:rFonts w:ascii="Calibri" w:eastAsia="Times New Roman" w:hAnsi="Calibri" w:cs="Calibri"/>
          <w:b/>
          <w:bCs/>
          <w:color w:val="000000"/>
          <w:sz w:val="36"/>
          <w:szCs w:val="36"/>
          <w:lang w:eastAsia="fr-FR"/>
        </w:rPr>
        <w:t xml:space="preserve">  Master</w:t>
      </w:r>
      <w:proofErr w:type="gramEnd"/>
      <w:r>
        <w:rPr>
          <w:rFonts w:ascii="Calibri" w:eastAsia="Times New Roman" w:hAnsi="Calibri" w:cs="Calibri"/>
          <w:b/>
          <w:bCs/>
          <w:color w:val="000000"/>
          <w:sz w:val="36"/>
          <w:szCs w:val="36"/>
          <w:lang w:eastAsia="fr-FR"/>
        </w:rPr>
        <w:t xml:space="preserve"> 2 </w:t>
      </w:r>
      <w:proofErr w:type="spellStart"/>
      <w:r>
        <w:rPr>
          <w:rFonts w:ascii="Calibri" w:eastAsia="Times New Roman" w:hAnsi="Calibri" w:cs="Calibri"/>
          <w:b/>
          <w:bCs/>
          <w:color w:val="000000"/>
          <w:sz w:val="36"/>
          <w:szCs w:val="36"/>
          <w:lang w:eastAsia="fr-FR"/>
        </w:rPr>
        <w:t>Semester</w:t>
      </w:r>
      <w:proofErr w:type="spellEnd"/>
      <w:r>
        <w:rPr>
          <w:rFonts w:ascii="Calibri" w:eastAsia="Times New Roman" w:hAnsi="Calibri" w:cs="Calibri"/>
          <w:b/>
          <w:bCs/>
          <w:color w:val="000000"/>
          <w:sz w:val="36"/>
          <w:szCs w:val="36"/>
          <w:lang w:eastAsia="fr-FR"/>
        </w:rPr>
        <w:t xml:space="preserve"> 4</w:t>
      </w:r>
    </w:p>
    <w:tbl>
      <w:tblPr>
        <w:tblW w:w="8511" w:type="dxa"/>
        <w:jc w:val="center"/>
        <w:tblCellMar>
          <w:left w:w="70" w:type="dxa"/>
          <w:right w:w="70" w:type="dxa"/>
        </w:tblCellMar>
        <w:tblLook w:val="04A0" w:firstRow="1" w:lastRow="0" w:firstColumn="1" w:lastColumn="0" w:noHBand="0" w:noVBand="1"/>
      </w:tblPr>
      <w:tblGrid>
        <w:gridCol w:w="5306"/>
        <w:gridCol w:w="840"/>
        <w:gridCol w:w="860"/>
        <w:gridCol w:w="640"/>
        <w:gridCol w:w="865"/>
      </w:tblGrid>
      <w:tr w:rsidR="005A342A" w:rsidRPr="000B7420" w:rsidTr="00900318">
        <w:trPr>
          <w:trHeight w:val="315"/>
          <w:jc w:val="center"/>
        </w:trPr>
        <w:tc>
          <w:tcPr>
            <w:tcW w:w="5306"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5A342A" w:rsidRDefault="0051628F" w:rsidP="005A342A">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Semestre 4</w:t>
            </w:r>
          </w:p>
          <w:p w:rsidR="005A342A" w:rsidRPr="00EB2BC9" w:rsidRDefault="005A342A" w:rsidP="005A342A">
            <w:pPr>
              <w:spacing w:after="0" w:line="240" w:lineRule="auto"/>
              <w:jc w:val="center"/>
              <w:rPr>
                <w:rFonts w:ascii="Calibri" w:eastAsia="Times New Roman" w:hAnsi="Calibri" w:cs="Calibri"/>
                <w:bCs/>
                <w:i/>
                <w:color w:val="000000"/>
                <w:lang w:eastAsia="fr-FR"/>
              </w:rPr>
            </w:pPr>
          </w:p>
        </w:tc>
        <w:tc>
          <w:tcPr>
            <w:tcW w:w="840" w:type="dxa"/>
            <w:tcBorders>
              <w:top w:val="single" w:sz="4" w:space="0" w:color="auto"/>
              <w:left w:val="single" w:sz="4" w:space="0" w:color="auto"/>
              <w:bottom w:val="single" w:sz="4" w:space="0" w:color="auto"/>
            </w:tcBorders>
            <w:shd w:val="clear" w:color="000000" w:fill="C5D9F1"/>
            <w:noWrap/>
            <w:vAlign w:val="bottom"/>
            <w:hideMark/>
          </w:tcPr>
          <w:p w:rsidR="005A342A" w:rsidRPr="00EB2BC9" w:rsidRDefault="005A342A" w:rsidP="005A342A">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Total</w:t>
            </w:r>
          </w:p>
        </w:tc>
        <w:tc>
          <w:tcPr>
            <w:tcW w:w="860" w:type="dxa"/>
            <w:tcBorders>
              <w:top w:val="single" w:sz="4" w:space="0" w:color="auto"/>
              <w:bottom w:val="single" w:sz="4" w:space="0" w:color="auto"/>
            </w:tcBorders>
            <w:shd w:val="clear" w:color="000000" w:fill="C5D9F1"/>
            <w:vAlign w:val="bottom"/>
            <w:hideMark/>
          </w:tcPr>
          <w:p w:rsidR="005A342A" w:rsidRPr="00EB2BC9" w:rsidRDefault="005A342A" w:rsidP="005A342A">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Volume</w:t>
            </w:r>
          </w:p>
          <w:p w:rsidR="005A342A" w:rsidRPr="00EB2BC9" w:rsidRDefault="005A342A" w:rsidP="005A342A">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CM</w:t>
            </w:r>
          </w:p>
        </w:tc>
        <w:tc>
          <w:tcPr>
            <w:tcW w:w="640" w:type="dxa"/>
            <w:tcBorders>
              <w:top w:val="single" w:sz="4" w:space="0" w:color="auto"/>
              <w:bottom w:val="single" w:sz="4" w:space="0" w:color="auto"/>
              <w:right w:val="single" w:sz="4" w:space="0" w:color="auto"/>
            </w:tcBorders>
            <w:shd w:val="clear" w:color="000000" w:fill="C5D9F1"/>
            <w:vAlign w:val="bottom"/>
            <w:hideMark/>
          </w:tcPr>
          <w:p w:rsidR="005A342A" w:rsidRPr="00EB2BC9" w:rsidRDefault="005A342A" w:rsidP="005A342A">
            <w:pPr>
              <w:spacing w:after="0" w:line="240" w:lineRule="auto"/>
              <w:jc w:val="center"/>
              <w:rPr>
                <w:rFonts w:ascii="Calibri" w:eastAsia="Times New Roman" w:hAnsi="Calibri" w:cs="Calibri"/>
                <w:b/>
                <w:color w:val="000000"/>
                <w:lang w:eastAsia="fr-FR"/>
              </w:rPr>
            </w:pPr>
            <w:r w:rsidRPr="00EB2BC9">
              <w:rPr>
                <w:rFonts w:ascii="Calibri" w:eastAsia="Times New Roman" w:hAnsi="Calibri" w:cs="Calibri"/>
                <w:b/>
                <w:color w:val="000000"/>
                <w:lang w:eastAsia="fr-FR"/>
              </w:rPr>
              <w:t>TD</w:t>
            </w:r>
          </w:p>
        </w:tc>
        <w:tc>
          <w:tcPr>
            <w:tcW w:w="865" w:type="dxa"/>
            <w:tcBorders>
              <w:top w:val="single" w:sz="4" w:space="0" w:color="auto"/>
              <w:left w:val="single" w:sz="4" w:space="0" w:color="auto"/>
              <w:bottom w:val="single" w:sz="4" w:space="0" w:color="auto"/>
              <w:right w:val="single" w:sz="4" w:space="0" w:color="auto"/>
            </w:tcBorders>
            <w:shd w:val="clear" w:color="000000" w:fill="C5D9F1"/>
            <w:vAlign w:val="bottom"/>
            <w:hideMark/>
          </w:tcPr>
          <w:p w:rsidR="005A342A" w:rsidRPr="00EB2BC9" w:rsidRDefault="00850CF7" w:rsidP="005A342A">
            <w:pPr>
              <w:spacing w:after="0" w:line="240" w:lineRule="auto"/>
              <w:jc w:val="center"/>
              <w:rPr>
                <w:rFonts w:ascii="Calibri" w:eastAsia="Times New Roman" w:hAnsi="Calibri" w:cs="Calibri"/>
                <w:b/>
                <w:color w:val="000000"/>
                <w:lang w:eastAsia="fr-FR"/>
              </w:rPr>
            </w:pPr>
            <w:r w:rsidRPr="00617BAB">
              <w:rPr>
                <w:rFonts w:ascii="Calibri" w:eastAsia="Times New Roman" w:hAnsi="Calibri" w:cs="Calibri"/>
                <w:b/>
                <w:color w:val="000000"/>
                <w:lang w:eastAsia="fr-FR"/>
              </w:rPr>
              <w:t xml:space="preserve">ECTS </w:t>
            </w:r>
            <w:r w:rsidRPr="00F155A9">
              <w:rPr>
                <w:rFonts w:ascii="Calibri" w:eastAsia="Times New Roman" w:hAnsi="Calibri" w:cs="Calibri"/>
                <w:color w:val="000000"/>
                <w:lang w:eastAsia="fr-FR"/>
              </w:rPr>
              <w:t>(</w:t>
            </w:r>
            <w:proofErr w:type="spellStart"/>
            <w:r w:rsidRPr="00F155A9">
              <w:rPr>
                <w:rFonts w:ascii="Calibri" w:eastAsia="Times New Roman" w:hAnsi="Calibri" w:cs="Calibri"/>
                <w:color w:val="000000"/>
                <w:lang w:eastAsia="fr-FR"/>
              </w:rPr>
              <w:t>coef</w:t>
            </w:r>
            <w:proofErr w:type="spellEnd"/>
            <w:r w:rsidRPr="00F155A9">
              <w:rPr>
                <w:rFonts w:ascii="Calibri" w:eastAsia="Times New Roman" w:hAnsi="Calibri" w:cs="Calibri"/>
                <w:color w:val="000000"/>
                <w:lang w:eastAsia="fr-FR"/>
              </w:rPr>
              <w:t>)</w:t>
            </w:r>
          </w:p>
        </w:tc>
      </w:tr>
      <w:tr w:rsidR="000B7420" w:rsidRPr="000B7420" w:rsidTr="00900318">
        <w:trPr>
          <w:trHeight w:val="315"/>
          <w:jc w:val="center"/>
        </w:trPr>
        <w:tc>
          <w:tcPr>
            <w:tcW w:w="53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420" w:rsidRPr="000B7420" w:rsidRDefault="0051628F"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 xml:space="preserve">UE7 : </w:t>
            </w:r>
            <w:proofErr w:type="spellStart"/>
            <w:r>
              <w:rPr>
                <w:rFonts w:ascii="Calibri" w:eastAsia="Times New Roman" w:hAnsi="Calibri" w:cs="Calibri"/>
                <w:b/>
                <w:bCs/>
                <w:color w:val="000000"/>
                <w:lang w:eastAsia="fr-FR"/>
              </w:rPr>
              <w:t>practical</w:t>
            </w:r>
            <w:proofErr w:type="spellEnd"/>
            <w:r>
              <w:rPr>
                <w:rFonts w:ascii="Calibri" w:eastAsia="Times New Roman" w:hAnsi="Calibri" w:cs="Calibri"/>
                <w:b/>
                <w:bCs/>
                <w:color w:val="000000"/>
                <w:lang w:eastAsia="fr-FR"/>
              </w:rPr>
              <w:t xml:space="preserve"> application</w:t>
            </w:r>
          </w:p>
        </w:tc>
        <w:tc>
          <w:tcPr>
            <w:tcW w:w="840" w:type="dxa"/>
            <w:tcBorders>
              <w:top w:val="single" w:sz="4" w:space="0" w:color="auto"/>
              <w:left w:val="single" w:sz="4" w:space="0" w:color="auto"/>
              <w:bottom w:val="single" w:sz="4" w:space="0" w:color="auto"/>
              <w:right w:val="nil"/>
            </w:tcBorders>
            <w:shd w:val="clear" w:color="auto" w:fill="auto"/>
            <w:vAlign w:val="center"/>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p>
        </w:tc>
        <w:tc>
          <w:tcPr>
            <w:tcW w:w="860"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p>
        </w:tc>
        <w:tc>
          <w:tcPr>
            <w:tcW w:w="640" w:type="dxa"/>
            <w:tcBorders>
              <w:top w:val="single" w:sz="4" w:space="0" w:color="auto"/>
              <w:left w:val="nil"/>
              <w:bottom w:val="single" w:sz="4" w:space="0" w:color="auto"/>
              <w:right w:val="single" w:sz="8" w:space="0" w:color="auto"/>
            </w:tcBorders>
            <w:shd w:val="clear" w:color="auto" w:fill="auto"/>
            <w:vAlign w:val="center"/>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r w:rsidRPr="000B7420">
              <w:rPr>
                <w:rFonts w:ascii="Calibri" w:eastAsia="Times New Roman" w:hAnsi="Calibri" w:cs="Calibri"/>
                <w:b/>
                <w:bCs/>
                <w:color w:val="000000"/>
                <w:lang w:eastAsia="fr-FR"/>
              </w:rPr>
              <w:t> </w:t>
            </w:r>
          </w:p>
        </w:tc>
        <w:tc>
          <w:tcPr>
            <w:tcW w:w="865" w:type="dxa"/>
            <w:tcBorders>
              <w:top w:val="single" w:sz="4" w:space="0" w:color="auto"/>
              <w:left w:val="nil"/>
              <w:bottom w:val="single" w:sz="4" w:space="0" w:color="auto"/>
              <w:right w:val="single" w:sz="8" w:space="0" w:color="auto"/>
            </w:tcBorders>
            <w:shd w:val="clear" w:color="auto" w:fill="auto"/>
            <w:vAlign w:val="center"/>
            <w:hideMark/>
          </w:tcPr>
          <w:p w:rsidR="000B7420" w:rsidRPr="000B7420" w:rsidRDefault="0051628F"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30</w:t>
            </w:r>
          </w:p>
        </w:tc>
      </w:tr>
      <w:tr w:rsidR="000B7420" w:rsidRPr="007F5703" w:rsidTr="00900318">
        <w:trPr>
          <w:trHeight w:val="300"/>
          <w:jc w:val="center"/>
        </w:trPr>
        <w:tc>
          <w:tcPr>
            <w:tcW w:w="530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7420" w:rsidRPr="0051628F" w:rsidRDefault="0051628F" w:rsidP="000B7420">
            <w:pPr>
              <w:spacing w:after="0" w:line="240" w:lineRule="auto"/>
              <w:rPr>
                <w:rFonts w:ascii="Calibri" w:eastAsia="Times New Roman" w:hAnsi="Calibri" w:cs="Calibri"/>
                <w:color w:val="000000"/>
                <w:lang w:val="en-GB" w:eastAsia="fr-FR"/>
              </w:rPr>
            </w:pPr>
            <w:r w:rsidRPr="0051628F">
              <w:rPr>
                <w:rFonts w:ascii="Calibri" w:eastAsia="Times New Roman" w:hAnsi="Calibri" w:cs="Calibri"/>
                <w:color w:val="000000"/>
                <w:lang w:val="en-GB" w:eastAsia="fr-FR"/>
              </w:rPr>
              <w:t>Inter</w:t>
            </w:r>
            <w:r w:rsidR="00A84B69">
              <w:rPr>
                <w:rFonts w:ascii="Calibri" w:eastAsia="Times New Roman" w:hAnsi="Calibri" w:cs="Calibri"/>
                <w:color w:val="000000"/>
                <w:lang w:val="en-GB" w:eastAsia="fr-FR"/>
              </w:rPr>
              <w:t>nship (minimum 3 months</w:t>
            </w:r>
            <w:r w:rsidR="00900318">
              <w:rPr>
                <w:rFonts w:ascii="Calibri" w:eastAsia="Times New Roman" w:hAnsi="Calibri" w:cs="Calibri"/>
                <w:color w:val="000000"/>
                <w:lang w:val="en-GB" w:eastAsia="fr-FR"/>
              </w:rPr>
              <w:t xml:space="preserve"> up to </w:t>
            </w:r>
            <w:r w:rsidR="00C31B33">
              <w:rPr>
                <w:rFonts w:ascii="Calibri" w:eastAsia="Times New Roman" w:hAnsi="Calibri" w:cs="Calibri"/>
                <w:color w:val="000000"/>
                <w:lang w:val="en-GB" w:eastAsia="fr-FR"/>
              </w:rPr>
              <w:t xml:space="preserve"> 6 months)</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7420" w:rsidRPr="00593CAE" w:rsidRDefault="000B7420" w:rsidP="000B7420">
            <w:pPr>
              <w:spacing w:after="0" w:line="240" w:lineRule="auto"/>
              <w:jc w:val="center"/>
              <w:rPr>
                <w:rFonts w:ascii="Calibri" w:eastAsia="Times New Roman" w:hAnsi="Calibri" w:cs="Calibri"/>
                <w:color w:val="000000"/>
                <w:lang w:val="en-GB" w:eastAsia="fr-FR"/>
              </w:rPr>
            </w:pPr>
          </w:p>
        </w:tc>
        <w:tc>
          <w:tcPr>
            <w:tcW w:w="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B7420" w:rsidRPr="00593CAE" w:rsidRDefault="000B7420" w:rsidP="000B7420">
            <w:pPr>
              <w:spacing w:after="0" w:line="240" w:lineRule="auto"/>
              <w:jc w:val="center"/>
              <w:rPr>
                <w:rFonts w:ascii="Calibri" w:eastAsia="Times New Roman" w:hAnsi="Calibri" w:cs="Calibri"/>
                <w:color w:val="000000"/>
                <w:lang w:val="en-GB" w:eastAsia="fr-FR"/>
              </w:rPr>
            </w:pPr>
          </w:p>
        </w:tc>
        <w:tc>
          <w:tcPr>
            <w:tcW w:w="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7420" w:rsidRPr="00593CAE" w:rsidRDefault="000B7420" w:rsidP="000B7420">
            <w:pPr>
              <w:spacing w:after="0" w:line="240" w:lineRule="auto"/>
              <w:rPr>
                <w:rFonts w:ascii="Calibri" w:eastAsia="Times New Roman" w:hAnsi="Calibri" w:cs="Calibri"/>
                <w:color w:val="000000"/>
                <w:lang w:val="en-GB" w:eastAsia="fr-FR"/>
              </w:rPr>
            </w:pPr>
            <w:r w:rsidRPr="00593CAE">
              <w:rPr>
                <w:rFonts w:ascii="Calibri" w:eastAsia="Times New Roman" w:hAnsi="Calibri" w:cs="Calibri"/>
                <w:color w:val="000000"/>
                <w:lang w:val="en-GB" w:eastAsia="fr-FR"/>
              </w:rPr>
              <w:t> </w:t>
            </w:r>
          </w:p>
        </w:tc>
        <w:tc>
          <w:tcPr>
            <w:tcW w:w="8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B7420" w:rsidRPr="00593CAE" w:rsidRDefault="000B7420" w:rsidP="000B7420">
            <w:pPr>
              <w:spacing w:after="0" w:line="240" w:lineRule="auto"/>
              <w:jc w:val="center"/>
              <w:rPr>
                <w:rFonts w:ascii="Calibri" w:eastAsia="Times New Roman" w:hAnsi="Calibri" w:cs="Calibri"/>
                <w:color w:val="000000"/>
                <w:lang w:val="en-GB" w:eastAsia="fr-FR"/>
              </w:rPr>
            </w:pPr>
          </w:p>
        </w:tc>
      </w:tr>
      <w:tr w:rsidR="000B7420" w:rsidRPr="000B7420" w:rsidTr="00900318">
        <w:trPr>
          <w:trHeight w:val="315"/>
          <w:jc w:val="center"/>
        </w:trPr>
        <w:tc>
          <w:tcPr>
            <w:tcW w:w="5306"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0B7420" w:rsidRPr="000B7420" w:rsidRDefault="002614ED"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 xml:space="preserve">TOTAL </w:t>
            </w:r>
            <w:r w:rsidR="000B7420" w:rsidRPr="000B7420">
              <w:rPr>
                <w:rFonts w:ascii="Calibri" w:eastAsia="Times New Roman" w:hAnsi="Calibri" w:cs="Calibri"/>
                <w:b/>
                <w:bCs/>
                <w:color w:val="000000"/>
                <w:lang w:eastAsia="fr-FR"/>
              </w:rPr>
              <w:t>S2</w:t>
            </w:r>
          </w:p>
        </w:tc>
        <w:tc>
          <w:tcPr>
            <w:tcW w:w="840" w:type="dxa"/>
            <w:tcBorders>
              <w:top w:val="single" w:sz="4" w:space="0" w:color="auto"/>
              <w:left w:val="nil"/>
              <w:bottom w:val="single" w:sz="8" w:space="0" w:color="auto"/>
              <w:right w:val="single" w:sz="8" w:space="0" w:color="auto"/>
            </w:tcBorders>
            <w:shd w:val="clear" w:color="auto" w:fill="auto"/>
            <w:noWrap/>
            <w:vAlign w:val="bottom"/>
          </w:tcPr>
          <w:p w:rsidR="000B7420" w:rsidRPr="000B7420" w:rsidRDefault="000B7420" w:rsidP="000B7420">
            <w:pPr>
              <w:spacing w:after="0" w:line="240" w:lineRule="auto"/>
              <w:jc w:val="center"/>
              <w:rPr>
                <w:rFonts w:ascii="Calibri" w:eastAsia="Times New Roman" w:hAnsi="Calibri" w:cs="Calibri"/>
                <w:b/>
                <w:bCs/>
                <w:color w:val="000000"/>
                <w:lang w:eastAsia="fr-FR"/>
              </w:rPr>
            </w:pPr>
          </w:p>
        </w:tc>
        <w:tc>
          <w:tcPr>
            <w:tcW w:w="860" w:type="dxa"/>
            <w:tcBorders>
              <w:top w:val="single" w:sz="4" w:space="0" w:color="auto"/>
              <w:left w:val="nil"/>
              <w:bottom w:val="single" w:sz="8" w:space="0" w:color="auto"/>
              <w:right w:val="single" w:sz="8" w:space="0" w:color="auto"/>
            </w:tcBorders>
            <w:shd w:val="clear" w:color="auto" w:fill="auto"/>
            <w:noWrap/>
            <w:vAlign w:val="bottom"/>
          </w:tcPr>
          <w:p w:rsidR="000B7420" w:rsidRPr="000B7420" w:rsidRDefault="000B7420" w:rsidP="000B7420">
            <w:pPr>
              <w:spacing w:after="0" w:line="240" w:lineRule="auto"/>
              <w:jc w:val="center"/>
              <w:rPr>
                <w:rFonts w:ascii="Calibri" w:eastAsia="Times New Roman" w:hAnsi="Calibri" w:cs="Calibri"/>
                <w:b/>
                <w:bCs/>
                <w:color w:val="000000"/>
                <w:lang w:eastAsia="fr-FR"/>
              </w:rPr>
            </w:pPr>
          </w:p>
        </w:tc>
        <w:tc>
          <w:tcPr>
            <w:tcW w:w="640" w:type="dxa"/>
            <w:tcBorders>
              <w:top w:val="single" w:sz="4" w:space="0" w:color="auto"/>
              <w:left w:val="nil"/>
              <w:bottom w:val="single" w:sz="8" w:space="0" w:color="auto"/>
              <w:right w:val="nil"/>
            </w:tcBorders>
            <w:shd w:val="clear" w:color="auto" w:fill="auto"/>
            <w:noWrap/>
            <w:vAlign w:val="bottom"/>
          </w:tcPr>
          <w:p w:rsidR="000B7420" w:rsidRPr="000B7420" w:rsidRDefault="000B7420" w:rsidP="000B7420">
            <w:pPr>
              <w:spacing w:after="0" w:line="240" w:lineRule="auto"/>
              <w:jc w:val="center"/>
              <w:rPr>
                <w:rFonts w:ascii="Calibri" w:eastAsia="Times New Roman" w:hAnsi="Calibri" w:cs="Calibri"/>
                <w:b/>
                <w:bCs/>
                <w:color w:val="000000"/>
                <w:lang w:eastAsia="fr-FR"/>
              </w:rPr>
            </w:pPr>
          </w:p>
        </w:tc>
        <w:tc>
          <w:tcPr>
            <w:tcW w:w="865"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r w:rsidRPr="000B7420">
              <w:rPr>
                <w:rFonts w:ascii="Calibri" w:eastAsia="Times New Roman" w:hAnsi="Calibri" w:cs="Calibri"/>
                <w:b/>
                <w:bCs/>
                <w:color w:val="000000"/>
                <w:lang w:eastAsia="fr-FR"/>
              </w:rPr>
              <w:t>30</w:t>
            </w:r>
          </w:p>
        </w:tc>
      </w:tr>
      <w:tr w:rsidR="000B7420" w:rsidRPr="000B7420" w:rsidTr="00900318">
        <w:trPr>
          <w:trHeight w:val="315"/>
          <w:jc w:val="center"/>
        </w:trPr>
        <w:tc>
          <w:tcPr>
            <w:tcW w:w="5306" w:type="dxa"/>
            <w:tcBorders>
              <w:top w:val="nil"/>
              <w:left w:val="single" w:sz="8" w:space="0" w:color="auto"/>
              <w:bottom w:val="single" w:sz="8" w:space="0" w:color="auto"/>
              <w:right w:val="single" w:sz="8" w:space="0" w:color="auto"/>
            </w:tcBorders>
            <w:shd w:val="clear" w:color="auto" w:fill="auto"/>
            <w:noWrap/>
            <w:vAlign w:val="bottom"/>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r w:rsidRPr="000B7420">
              <w:rPr>
                <w:rFonts w:ascii="Calibri" w:eastAsia="Times New Roman" w:hAnsi="Calibri" w:cs="Calibri"/>
                <w:b/>
                <w:bCs/>
                <w:color w:val="000000"/>
                <w:lang w:eastAsia="fr-FR"/>
              </w:rPr>
              <w:t>TOTAL</w:t>
            </w:r>
            <w:r w:rsidR="002614ED">
              <w:rPr>
                <w:rFonts w:ascii="Calibri" w:eastAsia="Times New Roman" w:hAnsi="Calibri" w:cs="Calibri"/>
                <w:b/>
                <w:bCs/>
                <w:color w:val="000000"/>
                <w:lang w:eastAsia="fr-FR"/>
              </w:rPr>
              <w:t xml:space="preserve"> M</w:t>
            </w:r>
            <w:r w:rsidR="00A10AAF">
              <w:rPr>
                <w:rFonts w:ascii="Calibri" w:eastAsia="Times New Roman" w:hAnsi="Calibri" w:cs="Calibri"/>
                <w:b/>
                <w:bCs/>
                <w:color w:val="000000"/>
                <w:lang w:eastAsia="fr-FR"/>
              </w:rPr>
              <w:t xml:space="preserve">aster </w:t>
            </w:r>
            <w:r w:rsidR="0051628F">
              <w:rPr>
                <w:rFonts w:ascii="Calibri" w:eastAsia="Times New Roman" w:hAnsi="Calibri" w:cs="Calibri"/>
                <w:b/>
                <w:bCs/>
                <w:color w:val="000000"/>
                <w:lang w:eastAsia="fr-FR"/>
              </w:rPr>
              <w:t>2</w:t>
            </w:r>
          </w:p>
        </w:tc>
        <w:tc>
          <w:tcPr>
            <w:tcW w:w="840" w:type="dxa"/>
            <w:tcBorders>
              <w:top w:val="nil"/>
              <w:left w:val="nil"/>
              <w:bottom w:val="single" w:sz="8" w:space="0" w:color="auto"/>
              <w:right w:val="single" w:sz="8" w:space="0" w:color="auto"/>
            </w:tcBorders>
            <w:shd w:val="clear" w:color="auto" w:fill="auto"/>
            <w:noWrap/>
            <w:vAlign w:val="bottom"/>
            <w:hideMark/>
          </w:tcPr>
          <w:p w:rsidR="000B7420" w:rsidRPr="000B7420" w:rsidRDefault="00B42144"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223</w:t>
            </w:r>
          </w:p>
        </w:tc>
        <w:tc>
          <w:tcPr>
            <w:tcW w:w="860" w:type="dxa"/>
            <w:tcBorders>
              <w:top w:val="nil"/>
              <w:left w:val="nil"/>
              <w:bottom w:val="single" w:sz="8" w:space="0" w:color="auto"/>
              <w:right w:val="single" w:sz="8" w:space="0" w:color="auto"/>
            </w:tcBorders>
            <w:shd w:val="clear" w:color="auto" w:fill="auto"/>
            <w:noWrap/>
            <w:vAlign w:val="bottom"/>
            <w:hideMark/>
          </w:tcPr>
          <w:p w:rsidR="000B7420" w:rsidRPr="000B7420" w:rsidRDefault="00B42144"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208</w:t>
            </w:r>
          </w:p>
        </w:tc>
        <w:tc>
          <w:tcPr>
            <w:tcW w:w="640" w:type="dxa"/>
            <w:tcBorders>
              <w:top w:val="nil"/>
              <w:left w:val="nil"/>
              <w:bottom w:val="single" w:sz="8" w:space="0" w:color="auto"/>
              <w:right w:val="single" w:sz="8" w:space="0" w:color="auto"/>
            </w:tcBorders>
            <w:shd w:val="clear" w:color="auto" w:fill="auto"/>
            <w:noWrap/>
            <w:vAlign w:val="bottom"/>
            <w:hideMark/>
          </w:tcPr>
          <w:p w:rsidR="000B7420" w:rsidRPr="000B7420" w:rsidRDefault="00B42144" w:rsidP="000B7420">
            <w:pPr>
              <w:spacing w:after="0" w:line="240" w:lineRule="auto"/>
              <w:jc w:val="center"/>
              <w:rPr>
                <w:rFonts w:ascii="Calibri" w:eastAsia="Times New Roman" w:hAnsi="Calibri" w:cs="Calibri"/>
                <w:b/>
                <w:bCs/>
                <w:color w:val="000000"/>
                <w:lang w:eastAsia="fr-FR"/>
              </w:rPr>
            </w:pPr>
            <w:r>
              <w:rPr>
                <w:rFonts w:ascii="Calibri" w:eastAsia="Times New Roman" w:hAnsi="Calibri" w:cs="Calibri"/>
                <w:b/>
                <w:bCs/>
                <w:color w:val="000000"/>
                <w:lang w:eastAsia="fr-FR"/>
              </w:rPr>
              <w:t>15</w:t>
            </w:r>
          </w:p>
        </w:tc>
        <w:tc>
          <w:tcPr>
            <w:tcW w:w="865" w:type="dxa"/>
            <w:tcBorders>
              <w:top w:val="nil"/>
              <w:left w:val="nil"/>
              <w:bottom w:val="single" w:sz="8" w:space="0" w:color="auto"/>
              <w:right w:val="single" w:sz="8" w:space="0" w:color="auto"/>
            </w:tcBorders>
            <w:shd w:val="clear" w:color="auto" w:fill="auto"/>
            <w:noWrap/>
            <w:vAlign w:val="bottom"/>
            <w:hideMark/>
          </w:tcPr>
          <w:p w:rsidR="000B7420" w:rsidRPr="000B7420" w:rsidRDefault="000B7420" w:rsidP="000B7420">
            <w:pPr>
              <w:spacing w:after="0" w:line="240" w:lineRule="auto"/>
              <w:jc w:val="center"/>
              <w:rPr>
                <w:rFonts w:ascii="Calibri" w:eastAsia="Times New Roman" w:hAnsi="Calibri" w:cs="Calibri"/>
                <w:b/>
                <w:bCs/>
                <w:color w:val="000000"/>
                <w:lang w:eastAsia="fr-FR"/>
              </w:rPr>
            </w:pPr>
            <w:r w:rsidRPr="000B7420">
              <w:rPr>
                <w:rFonts w:ascii="Calibri" w:eastAsia="Times New Roman" w:hAnsi="Calibri" w:cs="Calibri"/>
                <w:b/>
                <w:bCs/>
                <w:color w:val="000000"/>
                <w:lang w:eastAsia="fr-FR"/>
              </w:rPr>
              <w:t>60</w:t>
            </w:r>
          </w:p>
        </w:tc>
      </w:tr>
    </w:tbl>
    <w:p w:rsidR="002D22AA" w:rsidRDefault="002D22AA" w:rsidP="000B4B94">
      <w:pPr>
        <w:rPr>
          <w:i/>
          <w:sz w:val="20"/>
          <w:szCs w:val="20"/>
        </w:rPr>
      </w:pPr>
    </w:p>
    <w:p w:rsidR="0012386B" w:rsidRDefault="00827079" w:rsidP="000B4B94">
      <w:pPr>
        <w:rPr>
          <w:i/>
          <w:sz w:val="20"/>
          <w:szCs w:val="20"/>
          <w:lang w:val="en-GB"/>
        </w:rPr>
      </w:pPr>
      <w:r w:rsidRPr="0012386B">
        <w:rPr>
          <w:i/>
          <w:sz w:val="20"/>
          <w:szCs w:val="20"/>
          <w:lang w:val="en-GB"/>
        </w:rPr>
        <w:t>FE:</w:t>
      </w:r>
      <w:r w:rsidR="0012386B" w:rsidRPr="0012386B">
        <w:rPr>
          <w:i/>
          <w:sz w:val="20"/>
          <w:szCs w:val="20"/>
          <w:lang w:val="en-GB"/>
        </w:rPr>
        <w:t xml:space="preserve"> Final Exam (after the courses are finished)</w:t>
      </w:r>
    </w:p>
    <w:p w:rsidR="00EF58BD" w:rsidRDefault="00EF58BD" w:rsidP="000B4B94">
      <w:pPr>
        <w:rPr>
          <w:i/>
          <w:sz w:val="20"/>
          <w:szCs w:val="20"/>
          <w:lang w:val="en-GB"/>
        </w:rPr>
      </w:pPr>
      <w:r>
        <w:rPr>
          <w:i/>
          <w:sz w:val="20"/>
          <w:szCs w:val="20"/>
          <w:lang w:val="en-GB"/>
        </w:rPr>
        <w:t>CC: Continuous control (at least two exams during the courses)</w:t>
      </w:r>
    </w:p>
    <w:p w:rsidR="00EF58BD" w:rsidRDefault="00EF58BD" w:rsidP="000B4B94">
      <w:pPr>
        <w:rPr>
          <w:i/>
          <w:sz w:val="20"/>
          <w:szCs w:val="20"/>
          <w:lang w:val="en-GB"/>
        </w:rPr>
      </w:pPr>
      <w:r>
        <w:rPr>
          <w:i/>
          <w:sz w:val="20"/>
          <w:szCs w:val="20"/>
          <w:lang w:val="en-GB"/>
        </w:rPr>
        <w:t xml:space="preserve">*Master 1 S2, Econometrics: students who have attended the course at semester 1 will have to work on an </w:t>
      </w:r>
      <w:r w:rsidRPr="00EF58BD">
        <w:rPr>
          <w:i/>
          <w:sz w:val="20"/>
          <w:szCs w:val="20"/>
          <w:lang w:val="en-GB"/>
        </w:rPr>
        <w:t>Econometrics doss</w:t>
      </w:r>
      <w:r w:rsidR="004D74D3">
        <w:rPr>
          <w:i/>
          <w:sz w:val="20"/>
          <w:szCs w:val="20"/>
          <w:lang w:val="en-GB"/>
        </w:rPr>
        <w:t xml:space="preserve">ier with a supervisor during </w:t>
      </w:r>
      <w:r w:rsidRPr="00EF58BD">
        <w:rPr>
          <w:i/>
          <w:sz w:val="20"/>
          <w:szCs w:val="20"/>
          <w:lang w:val="en-GB"/>
        </w:rPr>
        <w:t xml:space="preserve">4 sessions of 2 hours, </w:t>
      </w:r>
      <w:proofErr w:type="gramStart"/>
      <w:r w:rsidRPr="00EF58BD">
        <w:rPr>
          <w:i/>
          <w:sz w:val="20"/>
          <w:szCs w:val="20"/>
          <w:lang w:val="en-GB"/>
        </w:rPr>
        <w:t>3</w:t>
      </w:r>
      <w:proofErr w:type="gramEnd"/>
      <w:r w:rsidRPr="00EF58BD">
        <w:rPr>
          <w:i/>
          <w:sz w:val="20"/>
          <w:szCs w:val="20"/>
          <w:lang w:val="en-GB"/>
        </w:rPr>
        <w:t xml:space="preserve"> of which in the information room. Replication exercise, in groups of </w:t>
      </w:r>
      <w:proofErr w:type="gramStart"/>
      <w:r w:rsidRPr="00EF58BD">
        <w:rPr>
          <w:i/>
          <w:sz w:val="20"/>
          <w:szCs w:val="20"/>
          <w:lang w:val="en-GB"/>
        </w:rPr>
        <w:t>3</w:t>
      </w:r>
      <w:proofErr w:type="gramEnd"/>
      <w:r w:rsidRPr="00EF58BD">
        <w:rPr>
          <w:i/>
          <w:sz w:val="20"/>
          <w:szCs w:val="20"/>
          <w:lang w:val="en-GB"/>
        </w:rPr>
        <w:t xml:space="preserve"> or 4 students, no oral </w:t>
      </w:r>
      <w:r w:rsidR="00827079" w:rsidRPr="00EF58BD">
        <w:rPr>
          <w:i/>
          <w:sz w:val="20"/>
          <w:szCs w:val="20"/>
          <w:lang w:val="en-GB"/>
        </w:rPr>
        <w:t>defence</w:t>
      </w:r>
      <w:r w:rsidRPr="00EF58BD">
        <w:rPr>
          <w:i/>
          <w:sz w:val="20"/>
          <w:szCs w:val="20"/>
          <w:lang w:val="en-GB"/>
        </w:rPr>
        <w:t>, notation on file.</w:t>
      </w:r>
    </w:p>
    <w:p w:rsidR="009E6837" w:rsidRPr="0012386B" w:rsidRDefault="009E6837" w:rsidP="000B4B94">
      <w:pPr>
        <w:rPr>
          <w:i/>
          <w:sz w:val="20"/>
          <w:szCs w:val="20"/>
          <w:lang w:val="en-GB"/>
        </w:rPr>
      </w:pPr>
      <w:r>
        <w:rPr>
          <w:i/>
          <w:sz w:val="20"/>
          <w:szCs w:val="20"/>
          <w:lang w:val="en-GB"/>
        </w:rPr>
        <w:t xml:space="preserve">**Master 2 S3, econometrics: </w:t>
      </w:r>
      <w:r w:rsidRPr="009E6837">
        <w:rPr>
          <w:i/>
          <w:sz w:val="20"/>
          <w:szCs w:val="20"/>
          <w:lang w:val="en-GB"/>
        </w:rPr>
        <w:t>For students who integrate the course directly in M2, the S1 course</w:t>
      </w:r>
      <w:r>
        <w:rPr>
          <w:i/>
          <w:sz w:val="20"/>
          <w:szCs w:val="20"/>
          <w:lang w:val="en-GB"/>
        </w:rPr>
        <w:t xml:space="preserve"> is open to S3 students</w:t>
      </w:r>
      <w:r w:rsidRPr="009E6837">
        <w:rPr>
          <w:i/>
          <w:sz w:val="20"/>
          <w:szCs w:val="20"/>
          <w:lang w:val="en-GB"/>
        </w:rPr>
        <w:t xml:space="preserve"> who would like to improve their econometrics skills (reading tips, questionnaire).</w:t>
      </w:r>
    </w:p>
    <w:p w:rsidR="000B4B94" w:rsidRDefault="00C31B33" w:rsidP="009E6837">
      <w:pPr>
        <w:keepNext/>
        <w:keepLines/>
        <w:spacing w:after="240"/>
        <w:jc w:val="center"/>
        <w:outlineLvl w:val="0"/>
        <w:rPr>
          <w:rFonts w:eastAsiaTheme="majorEastAsia" w:cstheme="majorBidi"/>
          <w:b/>
          <w:bCs/>
          <w:color w:val="006C80"/>
          <w:sz w:val="40"/>
          <w:szCs w:val="40"/>
        </w:rPr>
      </w:pPr>
      <w:r>
        <w:rPr>
          <w:rFonts w:eastAsiaTheme="majorEastAsia" w:cstheme="majorBidi"/>
          <w:b/>
          <w:bCs/>
          <w:color w:val="006C80"/>
          <w:sz w:val="40"/>
          <w:szCs w:val="40"/>
        </w:rPr>
        <w:lastRenderedPageBreak/>
        <w:t>Courses content</w:t>
      </w:r>
    </w:p>
    <w:tbl>
      <w:tblPr>
        <w:tblStyle w:val="Grilledutableau"/>
        <w:tblW w:w="0" w:type="auto"/>
        <w:tblLook w:val="04A0" w:firstRow="1" w:lastRow="0" w:firstColumn="1" w:lastColumn="0" w:noHBand="0" w:noVBand="1"/>
      </w:tblPr>
      <w:tblGrid>
        <w:gridCol w:w="1754"/>
        <w:gridCol w:w="4969"/>
        <w:gridCol w:w="2337"/>
      </w:tblGrid>
      <w:tr w:rsidR="00EC263C" w:rsidRPr="004D6BC6" w:rsidTr="009E6837">
        <w:tc>
          <w:tcPr>
            <w:tcW w:w="7020" w:type="dxa"/>
            <w:gridSpan w:val="2"/>
          </w:tcPr>
          <w:p w:rsidR="00EC263C" w:rsidRPr="004D6BC6" w:rsidRDefault="00EC263C" w:rsidP="007A0386">
            <w:pPr>
              <w:jc w:val="center"/>
              <w:rPr>
                <w:rFonts w:cstheme="minorHAnsi"/>
                <w:b/>
                <w:sz w:val="18"/>
                <w:szCs w:val="18"/>
              </w:rPr>
            </w:pPr>
            <w:r>
              <w:rPr>
                <w:rFonts w:cstheme="minorHAnsi"/>
                <w:b/>
                <w:sz w:val="24"/>
                <w:szCs w:val="24"/>
                <w:lang w:val="en-US"/>
              </w:rPr>
              <w:t>Semester 1</w:t>
            </w:r>
            <w:r w:rsidRPr="004D6BC6">
              <w:rPr>
                <w:rFonts w:cstheme="minorHAnsi"/>
                <w:b/>
                <w:sz w:val="24"/>
                <w:szCs w:val="24"/>
                <w:lang w:val="en-US"/>
              </w:rPr>
              <w:t xml:space="preserve"> (Fall Semester)</w:t>
            </w:r>
          </w:p>
        </w:tc>
        <w:tc>
          <w:tcPr>
            <w:tcW w:w="2040" w:type="dxa"/>
          </w:tcPr>
          <w:p w:rsidR="00EC263C" w:rsidRPr="004D6BC6" w:rsidRDefault="00EC263C" w:rsidP="007A0386">
            <w:pPr>
              <w:jc w:val="center"/>
              <w:rPr>
                <w:rFonts w:cstheme="minorHAnsi"/>
                <w:b/>
                <w:sz w:val="24"/>
                <w:szCs w:val="24"/>
                <w:lang w:val="en-US"/>
              </w:rPr>
            </w:pPr>
          </w:p>
        </w:tc>
      </w:tr>
      <w:tr w:rsidR="00EC263C" w:rsidRPr="004D6BC6" w:rsidTr="009E6837">
        <w:tc>
          <w:tcPr>
            <w:tcW w:w="1778" w:type="dxa"/>
            <w:tcBorders>
              <w:bottom w:val="single" w:sz="4" w:space="0" w:color="auto"/>
            </w:tcBorders>
          </w:tcPr>
          <w:p w:rsidR="00EC263C" w:rsidRPr="004D6BC6" w:rsidRDefault="00EC263C" w:rsidP="007A0386">
            <w:pPr>
              <w:jc w:val="center"/>
              <w:rPr>
                <w:rFonts w:cstheme="minorHAnsi"/>
                <w:sz w:val="18"/>
                <w:szCs w:val="18"/>
              </w:rPr>
            </w:pPr>
            <w:r w:rsidRPr="004D6BC6">
              <w:rPr>
                <w:rFonts w:cstheme="minorHAnsi"/>
                <w:sz w:val="18"/>
                <w:szCs w:val="18"/>
              </w:rPr>
              <w:t>COURSES</w:t>
            </w:r>
          </w:p>
        </w:tc>
        <w:tc>
          <w:tcPr>
            <w:tcW w:w="5242" w:type="dxa"/>
            <w:tcBorders>
              <w:bottom w:val="single" w:sz="4" w:space="0" w:color="auto"/>
            </w:tcBorders>
          </w:tcPr>
          <w:p w:rsidR="00EC263C" w:rsidRPr="004D6BC6" w:rsidRDefault="00EC263C" w:rsidP="007A0386">
            <w:pPr>
              <w:jc w:val="center"/>
              <w:rPr>
                <w:rFonts w:cstheme="minorHAnsi"/>
                <w:sz w:val="18"/>
                <w:szCs w:val="18"/>
              </w:rPr>
            </w:pPr>
            <w:r w:rsidRPr="004D6BC6">
              <w:rPr>
                <w:rFonts w:cstheme="minorHAnsi"/>
                <w:sz w:val="18"/>
                <w:szCs w:val="18"/>
              </w:rPr>
              <w:t>OBJECTIVES/ CONTENTS</w:t>
            </w:r>
          </w:p>
        </w:tc>
        <w:tc>
          <w:tcPr>
            <w:tcW w:w="2040" w:type="dxa"/>
            <w:tcBorders>
              <w:bottom w:val="single" w:sz="4" w:space="0" w:color="auto"/>
            </w:tcBorders>
          </w:tcPr>
          <w:p w:rsidR="00EC263C" w:rsidRPr="004D6BC6" w:rsidRDefault="00EC263C" w:rsidP="007A0386">
            <w:pPr>
              <w:jc w:val="center"/>
              <w:rPr>
                <w:rFonts w:cstheme="minorHAnsi"/>
                <w:sz w:val="18"/>
                <w:szCs w:val="18"/>
              </w:rPr>
            </w:pPr>
          </w:p>
        </w:tc>
      </w:tr>
      <w:tr w:rsidR="00EC263C" w:rsidRPr="004D6BC6" w:rsidTr="009E6837">
        <w:tc>
          <w:tcPr>
            <w:tcW w:w="1778" w:type="dxa"/>
            <w:shd w:val="clear" w:color="auto" w:fill="C6D9F1" w:themeFill="text2" w:themeFillTint="33"/>
          </w:tcPr>
          <w:p w:rsidR="00EC263C" w:rsidRPr="004D6BC6" w:rsidRDefault="00EC263C" w:rsidP="00EC263C">
            <w:pPr>
              <w:rPr>
                <w:rFonts w:cstheme="minorHAnsi"/>
                <w:b/>
                <w:sz w:val="18"/>
                <w:szCs w:val="18"/>
              </w:rPr>
            </w:pPr>
            <w:r w:rsidRPr="004D6BC6">
              <w:rPr>
                <w:rFonts w:cstheme="minorHAnsi"/>
                <w:b/>
                <w:sz w:val="18"/>
                <w:szCs w:val="18"/>
              </w:rPr>
              <w:t xml:space="preserve">Unit 1 : International </w:t>
            </w:r>
            <w:r>
              <w:rPr>
                <w:rFonts w:cstheme="minorHAnsi"/>
                <w:b/>
                <w:sz w:val="18"/>
                <w:szCs w:val="18"/>
                <w:lang w:val="en-GB"/>
              </w:rPr>
              <w:t>economics</w:t>
            </w:r>
          </w:p>
        </w:tc>
        <w:tc>
          <w:tcPr>
            <w:tcW w:w="5242" w:type="dxa"/>
            <w:shd w:val="clear" w:color="auto" w:fill="C6D9F1" w:themeFill="text2" w:themeFillTint="33"/>
          </w:tcPr>
          <w:p w:rsidR="00EC263C" w:rsidRPr="004D6BC6" w:rsidRDefault="00EC263C" w:rsidP="007A0386">
            <w:pPr>
              <w:rPr>
                <w:rFonts w:cstheme="minorHAnsi"/>
                <w:b/>
                <w:sz w:val="18"/>
                <w:szCs w:val="18"/>
              </w:rPr>
            </w:pPr>
            <w:r>
              <w:rPr>
                <w:rFonts w:cstheme="minorHAnsi"/>
                <w:b/>
                <w:sz w:val="18"/>
                <w:szCs w:val="18"/>
              </w:rPr>
              <w:t>ECTS : 9</w:t>
            </w:r>
          </w:p>
          <w:p w:rsidR="00EC263C" w:rsidRPr="004D6BC6" w:rsidRDefault="00EC263C" w:rsidP="007A0386">
            <w:pPr>
              <w:rPr>
                <w:rFonts w:cstheme="minorHAnsi"/>
                <w:b/>
                <w:sz w:val="18"/>
                <w:szCs w:val="18"/>
              </w:rPr>
            </w:pPr>
            <w:r w:rsidRPr="004D6BC6">
              <w:rPr>
                <w:rFonts w:cstheme="minorHAnsi"/>
                <w:b/>
                <w:sz w:val="18"/>
                <w:szCs w:val="18"/>
              </w:rPr>
              <w:t>HO</w:t>
            </w:r>
            <w:r>
              <w:rPr>
                <w:rFonts w:cstheme="minorHAnsi"/>
                <w:b/>
                <w:sz w:val="18"/>
                <w:szCs w:val="18"/>
              </w:rPr>
              <w:t xml:space="preserve">URS : </w:t>
            </w:r>
            <w:r w:rsidR="00F33C6F">
              <w:rPr>
                <w:rFonts w:cstheme="minorHAnsi"/>
                <w:b/>
                <w:sz w:val="18"/>
                <w:szCs w:val="18"/>
              </w:rPr>
              <w:t>60</w:t>
            </w:r>
          </w:p>
        </w:tc>
        <w:tc>
          <w:tcPr>
            <w:tcW w:w="2040" w:type="dxa"/>
            <w:shd w:val="clear" w:color="auto" w:fill="C6D9F1" w:themeFill="text2" w:themeFillTint="33"/>
          </w:tcPr>
          <w:p w:rsidR="00EC263C" w:rsidRPr="004D6BC6" w:rsidRDefault="00EC263C" w:rsidP="007A0386">
            <w:pPr>
              <w:rPr>
                <w:rFonts w:cstheme="minorHAnsi"/>
                <w:b/>
                <w:sz w:val="18"/>
                <w:szCs w:val="18"/>
              </w:rPr>
            </w:pPr>
          </w:p>
        </w:tc>
      </w:tr>
      <w:tr w:rsidR="009E6837" w:rsidRPr="007F5703" w:rsidTr="009E6837">
        <w:tc>
          <w:tcPr>
            <w:tcW w:w="1778" w:type="dxa"/>
          </w:tcPr>
          <w:p w:rsidR="009E6837" w:rsidRPr="004D6BC6" w:rsidRDefault="009E6837" w:rsidP="009E6837">
            <w:pPr>
              <w:rPr>
                <w:rFonts w:cstheme="minorHAnsi"/>
                <w:sz w:val="18"/>
                <w:szCs w:val="18"/>
                <w:lang w:val="en-US"/>
              </w:rPr>
            </w:pPr>
            <w:r>
              <w:rPr>
                <w:rFonts w:cstheme="minorHAnsi"/>
                <w:i/>
                <w:sz w:val="18"/>
                <w:szCs w:val="18"/>
                <w:u w:val="single"/>
                <w:lang w:val="en-US"/>
              </w:rPr>
              <w:t>International economics I</w:t>
            </w:r>
          </w:p>
          <w:p w:rsidR="009E6837" w:rsidRPr="004D6BC6" w:rsidRDefault="009E6837" w:rsidP="009E6837">
            <w:pPr>
              <w:ind w:left="720"/>
              <w:contextualSpacing/>
              <w:rPr>
                <w:rFonts w:cstheme="minorHAnsi"/>
                <w:sz w:val="18"/>
                <w:szCs w:val="18"/>
                <w:lang w:val="en-US"/>
              </w:rPr>
            </w:pPr>
          </w:p>
          <w:p w:rsidR="009E6837" w:rsidRPr="004D6BC6" w:rsidRDefault="009E6837" w:rsidP="009E6837">
            <w:pPr>
              <w:ind w:left="720"/>
              <w:contextualSpacing/>
              <w:rPr>
                <w:rFonts w:cstheme="minorHAnsi"/>
                <w:sz w:val="18"/>
                <w:szCs w:val="18"/>
                <w:lang w:val="en-US"/>
              </w:rPr>
            </w:pPr>
          </w:p>
        </w:tc>
        <w:tc>
          <w:tcPr>
            <w:tcW w:w="5242" w:type="dxa"/>
            <w:shd w:val="clear" w:color="auto" w:fill="auto"/>
          </w:tcPr>
          <w:p w:rsidR="009E6837" w:rsidRPr="0059147C" w:rsidRDefault="009E6837" w:rsidP="009E6837">
            <w:pPr>
              <w:rPr>
                <w:rFonts w:cstheme="minorHAnsi"/>
                <w:sz w:val="18"/>
                <w:szCs w:val="18"/>
                <w:lang w:val="en-US"/>
              </w:rPr>
            </w:pPr>
            <w:r w:rsidRPr="0059147C">
              <w:rPr>
                <w:rFonts w:cstheme="minorHAnsi"/>
                <w:sz w:val="18"/>
                <w:szCs w:val="18"/>
                <w:lang w:val="en-US"/>
              </w:rPr>
              <w:t>The course aims at strengthening students' ability to understand Trade policies and get a sense of what conditions help or hinder trade in the context of a globalized world economy. It will cover topics related to trade and trade policy to help the students understand the driving forces behind the global economy.</w:t>
            </w:r>
          </w:p>
          <w:p w:rsidR="009E6837" w:rsidRPr="0059147C" w:rsidRDefault="009E6837" w:rsidP="009E6837">
            <w:pPr>
              <w:rPr>
                <w:lang w:val="en-GB"/>
              </w:rPr>
            </w:pPr>
            <w:r w:rsidRPr="0059147C">
              <w:rPr>
                <w:rFonts w:cstheme="minorHAnsi"/>
                <w:sz w:val="18"/>
                <w:szCs w:val="18"/>
                <w:lang w:val="en-US"/>
              </w:rPr>
              <w:t>The course analyzes the tariff policy and Non-Tariff measures policies, impeding imports but also exports, from the protectionism to the WTO framework, and the current debate on new international trade agreements.  The courses will also cover trade-facilitation reforms and WTO Trade Facilitation Agreement. The course will also explore how sound trade policies help developing countries reduce the cost of inputs, increase the value added of their products and move up the global value chain.</w:t>
            </w:r>
          </w:p>
          <w:p w:rsidR="009E6837" w:rsidRPr="009E6837" w:rsidRDefault="009E6837" w:rsidP="009E6837">
            <w:pPr>
              <w:contextualSpacing/>
              <w:rPr>
                <w:rFonts w:eastAsia="Times New Roman" w:cstheme="minorHAnsi"/>
                <w:sz w:val="18"/>
                <w:szCs w:val="18"/>
                <w:highlight w:val="cyan"/>
                <w:lang w:val="en-GB" w:eastAsia="fr-FR"/>
              </w:rPr>
            </w:pPr>
          </w:p>
        </w:tc>
        <w:tc>
          <w:tcPr>
            <w:tcW w:w="2040" w:type="dxa"/>
            <w:shd w:val="clear" w:color="auto" w:fill="auto"/>
          </w:tcPr>
          <w:p w:rsidR="009E6837" w:rsidRPr="0059147C" w:rsidRDefault="009E6837" w:rsidP="009E6837">
            <w:pPr>
              <w:rPr>
                <w:rFonts w:cstheme="minorHAnsi"/>
                <w:sz w:val="18"/>
                <w:szCs w:val="18"/>
                <w:lang w:val="en-GB"/>
              </w:rPr>
            </w:pPr>
            <w:r w:rsidRPr="0059147C">
              <w:rPr>
                <w:rFonts w:cstheme="minorHAnsi"/>
                <w:sz w:val="18"/>
                <w:szCs w:val="18"/>
                <w:lang w:val="en-GB"/>
              </w:rPr>
              <w:t>OECD officers</w:t>
            </w:r>
          </w:p>
          <w:p w:rsidR="009E6837" w:rsidRPr="0059147C" w:rsidRDefault="009E6837" w:rsidP="009E6837">
            <w:pPr>
              <w:contextualSpacing/>
              <w:rPr>
                <w:rFonts w:cstheme="minorHAnsi"/>
                <w:sz w:val="18"/>
                <w:szCs w:val="18"/>
                <w:lang w:val="en-GB"/>
              </w:rPr>
            </w:pPr>
            <w:r w:rsidRPr="0059147C">
              <w:rPr>
                <w:rFonts w:cstheme="minorHAnsi"/>
                <w:sz w:val="18"/>
                <w:szCs w:val="18"/>
                <w:lang w:val="en-GB"/>
              </w:rPr>
              <w:t xml:space="preserve">Julien </w:t>
            </w:r>
            <w:proofErr w:type="spellStart"/>
            <w:r w:rsidRPr="0059147C">
              <w:rPr>
                <w:rFonts w:cstheme="minorHAnsi"/>
                <w:sz w:val="18"/>
                <w:szCs w:val="18"/>
                <w:lang w:val="en-GB"/>
              </w:rPr>
              <w:t>Gourdon</w:t>
            </w:r>
            <w:proofErr w:type="spellEnd"/>
          </w:p>
          <w:p w:rsidR="009E6837" w:rsidRPr="0059147C" w:rsidRDefault="009E6837" w:rsidP="009E6837">
            <w:pPr>
              <w:contextualSpacing/>
              <w:rPr>
                <w:rFonts w:eastAsia="Times New Roman" w:cstheme="minorHAnsi"/>
                <w:sz w:val="18"/>
                <w:szCs w:val="18"/>
                <w:lang w:val="en-US" w:eastAsia="fr-FR"/>
              </w:rPr>
            </w:pPr>
            <w:r w:rsidRPr="0059147C">
              <w:rPr>
                <w:rFonts w:cstheme="minorHAnsi"/>
                <w:sz w:val="18"/>
                <w:szCs w:val="18"/>
                <w:lang w:val="en-GB"/>
              </w:rPr>
              <w:t>Julien.gourdon@gmail.com</w:t>
            </w:r>
          </w:p>
        </w:tc>
      </w:tr>
      <w:tr w:rsidR="009E6837" w:rsidRPr="007F5703" w:rsidTr="009E6837">
        <w:tc>
          <w:tcPr>
            <w:tcW w:w="1778" w:type="dxa"/>
          </w:tcPr>
          <w:p w:rsidR="009E6837" w:rsidRDefault="009E6837" w:rsidP="009E6837">
            <w:pPr>
              <w:rPr>
                <w:rFonts w:cstheme="minorHAnsi"/>
                <w:i/>
                <w:sz w:val="18"/>
                <w:szCs w:val="18"/>
                <w:u w:val="single"/>
                <w:lang w:val="en-US"/>
              </w:rPr>
            </w:pPr>
            <w:r>
              <w:rPr>
                <w:rFonts w:cstheme="minorHAnsi"/>
                <w:i/>
                <w:sz w:val="18"/>
                <w:szCs w:val="18"/>
                <w:u w:val="single"/>
                <w:lang w:val="en-US"/>
              </w:rPr>
              <w:t>International economics II</w:t>
            </w:r>
          </w:p>
        </w:tc>
        <w:tc>
          <w:tcPr>
            <w:tcW w:w="5242" w:type="dxa"/>
            <w:shd w:val="clear" w:color="auto" w:fill="auto"/>
          </w:tcPr>
          <w:p w:rsidR="000A71CD" w:rsidRPr="0060257C" w:rsidRDefault="000A71CD" w:rsidP="000A71CD">
            <w:pPr>
              <w:rPr>
                <w:rFonts w:cstheme="minorHAnsi"/>
                <w:sz w:val="18"/>
                <w:szCs w:val="18"/>
                <w:lang w:val="en-US"/>
              </w:rPr>
            </w:pPr>
            <w:r w:rsidRPr="0060257C">
              <w:rPr>
                <w:rFonts w:cstheme="minorHAnsi"/>
                <w:sz w:val="18"/>
                <w:szCs w:val="18"/>
                <w:lang w:val="en-US"/>
              </w:rPr>
              <w:t>Under construction</w:t>
            </w:r>
          </w:p>
          <w:p w:rsidR="009E6837" w:rsidRPr="00607A37" w:rsidRDefault="009E6837" w:rsidP="009E6837">
            <w:pPr>
              <w:rPr>
                <w:rFonts w:cstheme="minorHAnsi"/>
                <w:sz w:val="18"/>
                <w:szCs w:val="18"/>
                <w:highlight w:val="cyan"/>
                <w:lang w:val="en-US"/>
              </w:rPr>
            </w:pPr>
          </w:p>
        </w:tc>
        <w:tc>
          <w:tcPr>
            <w:tcW w:w="2040" w:type="dxa"/>
            <w:shd w:val="clear" w:color="auto" w:fill="auto"/>
          </w:tcPr>
          <w:p w:rsidR="009E6837" w:rsidRPr="0059147C" w:rsidRDefault="009E6837" w:rsidP="009E6837">
            <w:pPr>
              <w:rPr>
                <w:rFonts w:cstheme="minorHAnsi"/>
                <w:sz w:val="18"/>
                <w:szCs w:val="18"/>
                <w:lang w:val="en-GB"/>
              </w:rPr>
            </w:pPr>
            <w:r w:rsidRPr="0059147C">
              <w:rPr>
                <w:rFonts w:cstheme="minorHAnsi"/>
                <w:sz w:val="18"/>
                <w:szCs w:val="18"/>
                <w:lang w:val="en-GB"/>
              </w:rPr>
              <w:t xml:space="preserve">Prof </w:t>
            </w:r>
            <w:proofErr w:type="spellStart"/>
            <w:r w:rsidRPr="0059147C">
              <w:rPr>
                <w:rFonts w:cstheme="minorHAnsi"/>
                <w:sz w:val="18"/>
                <w:szCs w:val="18"/>
                <w:lang w:val="en-GB"/>
              </w:rPr>
              <w:t>Azomahou</w:t>
            </w:r>
            <w:proofErr w:type="spellEnd"/>
            <w:r w:rsidRPr="0059147C">
              <w:rPr>
                <w:rFonts w:cstheme="minorHAnsi"/>
                <w:sz w:val="18"/>
                <w:szCs w:val="18"/>
                <w:lang w:val="en-GB"/>
              </w:rPr>
              <w:t>, UCA</w:t>
            </w:r>
          </w:p>
          <w:p w:rsidR="009E6837" w:rsidRPr="0059147C" w:rsidRDefault="009E6837" w:rsidP="009E6837">
            <w:pPr>
              <w:rPr>
                <w:rFonts w:cstheme="minorHAnsi"/>
                <w:sz w:val="18"/>
                <w:szCs w:val="18"/>
                <w:lang w:val="en-GB"/>
              </w:rPr>
            </w:pPr>
            <w:r w:rsidRPr="0059147C">
              <w:rPr>
                <w:rFonts w:cstheme="minorHAnsi"/>
                <w:sz w:val="18"/>
                <w:szCs w:val="18"/>
                <w:lang w:val="en-GB"/>
              </w:rPr>
              <w:t>Theophile.azomahou@uca.fr</w:t>
            </w:r>
          </w:p>
        </w:tc>
      </w:tr>
      <w:tr w:rsidR="009E6837" w:rsidRPr="004B1504" w:rsidTr="009E6837">
        <w:tc>
          <w:tcPr>
            <w:tcW w:w="1778" w:type="dxa"/>
          </w:tcPr>
          <w:p w:rsidR="009E6837" w:rsidRPr="004D6BC6" w:rsidRDefault="005C3A49" w:rsidP="009E6837">
            <w:pPr>
              <w:rPr>
                <w:rFonts w:cstheme="minorHAnsi"/>
                <w:sz w:val="18"/>
                <w:szCs w:val="18"/>
                <w:lang w:val="en-US"/>
              </w:rPr>
            </w:pPr>
            <w:r>
              <w:rPr>
                <w:rFonts w:cstheme="minorHAnsi"/>
                <w:i/>
                <w:sz w:val="18"/>
                <w:szCs w:val="18"/>
                <w:u w:val="single"/>
                <w:lang w:val="en-US"/>
              </w:rPr>
              <w:t>Economic policy and exchange rate</w:t>
            </w:r>
          </w:p>
          <w:p w:rsidR="009E6837" w:rsidRPr="004D6BC6" w:rsidRDefault="009E6837" w:rsidP="009E6837">
            <w:pPr>
              <w:rPr>
                <w:rFonts w:cstheme="minorHAnsi"/>
                <w:sz w:val="18"/>
                <w:szCs w:val="18"/>
                <w:lang w:val="en-US"/>
              </w:rPr>
            </w:pPr>
          </w:p>
        </w:tc>
        <w:tc>
          <w:tcPr>
            <w:tcW w:w="5242" w:type="dxa"/>
          </w:tcPr>
          <w:p w:rsidR="009E6837" w:rsidRPr="00155BD9" w:rsidRDefault="009E6837" w:rsidP="009E6837">
            <w:pPr>
              <w:rPr>
                <w:rFonts w:cstheme="minorHAnsi"/>
                <w:sz w:val="18"/>
                <w:szCs w:val="18"/>
                <w:lang w:val="en-US" w:eastAsia="fr-FR"/>
              </w:rPr>
            </w:pPr>
            <w:r w:rsidRPr="00155BD9">
              <w:rPr>
                <w:rFonts w:cstheme="minorHAnsi"/>
                <w:sz w:val="18"/>
                <w:szCs w:val="18"/>
                <w:lang w:val="en-US" w:eastAsia="fr-FR"/>
              </w:rPr>
              <w:t>Student Learning Outcomes include: Understand the way foreign exchange markets are organized; Learn how to price foreign exchange derivatives contracts; Apprehend the determinants of exchange rates; Understand the links between exchange rates, capital flows and international trade.</w:t>
            </w:r>
          </w:p>
          <w:p w:rsidR="009E6837" w:rsidRPr="004D6BC6" w:rsidRDefault="009E6837" w:rsidP="009E6837">
            <w:pPr>
              <w:contextualSpacing/>
              <w:rPr>
                <w:rFonts w:cstheme="minorHAnsi"/>
                <w:sz w:val="18"/>
                <w:szCs w:val="18"/>
                <w:lang w:val="en-US"/>
              </w:rPr>
            </w:pPr>
          </w:p>
        </w:tc>
        <w:tc>
          <w:tcPr>
            <w:tcW w:w="2040" w:type="dxa"/>
          </w:tcPr>
          <w:p w:rsidR="009E6837" w:rsidRPr="00827079" w:rsidRDefault="009E6837" w:rsidP="009E6837">
            <w:pPr>
              <w:autoSpaceDE w:val="0"/>
              <w:autoSpaceDN w:val="0"/>
              <w:adjustRightInd w:val="0"/>
              <w:rPr>
                <w:rFonts w:cstheme="minorHAnsi"/>
                <w:sz w:val="18"/>
                <w:szCs w:val="18"/>
              </w:rPr>
            </w:pPr>
            <w:r w:rsidRPr="00827079">
              <w:rPr>
                <w:rFonts w:cstheme="minorHAnsi"/>
                <w:sz w:val="18"/>
                <w:szCs w:val="18"/>
              </w:rPr>
              <w:t>Prof Mathieu GOMES, UCA</w:t>
            </w:r>
          </w:p>
          <w:p w:rsidR="009E6837" w:rsidRPr="00827079" w:rsidRDefault="009E6837" w:rsidP="009E6837">
            <w:pPr>
              <w:autoSpaceDE w:val="0"/>
              <w:autoSpaceDN w:val="0"/>
              <w:adjustRightInd w:val="0"/>
              <w:rPr>
                <w:rFonts w:cstheme="minorHAnsi"/>
                <w:sz w:val="18"/>
                <w:szCs w:val="18"/>
              </w:rPr>
            </w:pPr>
            <w:r w:rsidRPr="00827079">
              <w:rPr>
                <w:rFonts w:cstheme="minorHAnsi"/>
                <w:sz w:val="18"/>
                <w:szCs w:val="18"/>
              </w:rPr>
              <w:t>Mathieu.gomes@uca.fr</w:t>
            </w:r>
          </w:p>
        </w:tc>
      </w:tr>
      <w:tr w:rsidR="009E6837" w:rsidRPr="00A45138" w:rsidTr="009E6837">
        <w:tc>
          <w:tcPr>
            <w:tcW w:w="1778" w:type="dxa"/>
            <w:tcBorders>
              <w:bottom w:val="single" w:sz="4" w:space="0" w:color="auto"/>
            </w:tcBorders>
          </w:tcPr>
          <w:p w:rsidR="009E6837" w:rsidRDefault="009E6837" w:rsidP="009E6837">
            <w:pPr>
              <w:rPr>
                <w:rFonts w:cstheme="minorHAnsi"/>
                <w:i/>
                <w:sz w:val="18"/>
                <w:szCs w:val="18"/>
                <w:u w:val="single"/>
                <w:lang w:val="en-US"/>
              </w:rPr>
            </w:pPr>
            <w:r>
              <w:rPr>
                <w:rFonts w:cstheme="minorHAnsi"/>
                <w:i/>
                <w:sz w:val="18"/>
                <w:szCs w:val="18"/>
                <w:u w:val="single"/>
                <w:lang w:val="en-US"/>
              </w:rPr>
              <w:t>Sustainable Development Economics I</w:t>
            </w:r>
          </w:p>
        </w:tc>
        <w:tc>
          <w:tcPr>
            <w:tcW w:w="5242" w:type="dxa"/>
            <w:tcBorders>
              <w:bottom w:val="single" w:sz="4" w:space="0" w:color="auto"/>
            </w:tcBorders>
          </w:tcPr>
          <w:p w:rsidR="009E6837" w:rsidRPr="00A45138" w:rsidRDefault="009E6837" w:rsidP="009E6837">
            <w:pPr>
              <w:rPr>
                <w:rFonts w:cstheme="minorHAnsi"/>
                <w:sz w:val="18"/>
                <w:szCs w:val="18"/>
                <w:lang w:val="en-GB"/>
              </w:rPr>
            </w:pPr>
            <w:r w:rsidRPr="00287D68">
              <w:rPr>
                <w:rFonts w:cstheme="minorHAnsi"/>
                <w:sz w:val="18"/>
                <w:szCs w:val="18"/>
                <w:lang w:val="en-GB"/>
              </w:rPr>
              <w:t xml:space="preserve"> Recent innovations for sustainable development </w:t>
            </w:r>
            <w:proofErr w:type="gramStart"/>
            <w:r w:rsidRPr="00287D68">
              <w:rPr>
                <w:rFonts w:cstheme="minorHAnsi"/>
                <w:sz w:val="18"/>
                <w:szCs w:val="18"/>
                <w:lang w:val="en-GB"/>
              </w:rPr>
              <w:t>will be studied</w:t>
            </w:r>
            <w:proofErr w:type="gramEnd"/>
            <w:r w:rsidRPr="00287D68">
              <w:rPr>
                <w:rFonts w:cstheme="minorHAnsi"/>
                <w:sz w:val="18"/>
                <w:szCs w:val="18"/>
                <w:lang w:val="en-GB"/>
              </w:rPr>
              <w:t xml:space="preserve">, such as circular economies, blue economies, biomimicry for sustainable technologies, reforms for social sustainability, new green finance, etc. </w:t>
            </w:r>
            <w:r w:rsidRPr="00A45138">
              <w:rPr>
                <w:rFonts w:cstheme="minorHAnsi"/>
                <w:sz w:val="18"/>
                <w:szCs w:val="18"/>
                <w:lang w:val="en-GB"/>
              </w:rPr>
              <w:t xml:space="preserve">Applied cases will be </w:t>
            </w:r>
            <w:r w:rsidR="00CE5DA2" w:rsidRPr="00A45138">
              <w:rPr>
                <w:rFonts w:cstheme="minorHAnsi"/>
                <w:sz w:val="18"/>
                <w:szCs w:val="18"/>
                <w:lang w:val="en-GB"/>
              </w:rPr>
              <w:t>analysed</w:t>
            </w:r>
            <w:r w:rsidRPr="00A45138">
              <w:rPr>
                <w:rFonts w:cstheme="minorHAnsi"/>
                <w:sz w:val="18"/>
                <w:szCs w:val="18"/>
                <w:lang w:val="en-GB"/>
              </w:rPr>
              <w:t xml:space="preserve">.  </w:t>
            </w:r>
          </w:p>
          <w:p w:rsidR="009E6837" w:rsidRPr="00287D68" w:rsidRDefault="009E6837" w:rsidP="009E6837">
            <w:pPr>
              <w:jc w:val="both"/>
              <w:rPr>
                <w:rFonts w:cstheme="minorHAnsi"/>
                <w:sz w:val="18"/>
                <w:szCs w:val="18"/>
                <w:lang w:val="en-US"/>
              </w:rPr>
            </w:pPr>
          </w:p>
        </w:tc>
        <w:tc>
          <w:tcPr>
            <w:tcW w:w="2040" w:type="dxa"/>
            <w:tcBorders>
              <w:bottom w:val="single" w:sz="4" w:space="0" w:color="auto"/>
            </w:tcBorders>
          </w:tcPr>
          <w:p w:rsidR="009E6837" w:rsidRPr="00287D68" w:rsidRDefault="009E6837" w:rsidP="009E6837">
            <w:pPr>
              <w:rPr>
                <w:rFonts w:cstheme="minorHAnsi"/>
                <w:sz w:val="18"/>
                <w:szCs w:val="18"/>
                <w:shd w:val="clear" w:color="auto" w:fill="FFFFFF"/>
              </w:rPr>
            </w:pPr>
            <w:r w:rsidRPr="00287D68">
              <w:rPr>
                <w:rFonts w:cstheme="minorHAnsi"/>
                <w:sz w:val="18"/>
                <w:szCs w:val="18"/>
                <w:shd w:val="clear" w:color="auto" w:fill="FFFFFF"/>
              </w:rPr>
              <w:t>Dr. Damien CUBIZOL</w:t>
            </w:r>
          </w:p>
          <w:p w:rsidR="009E6837" w:rsidRPr="00287D68" w:rsidRDefault="00FC114F" w:rsidP="009E6837">
            <w:pPr>
              <w:rPr>
                <w:rFonts w:cstheme="minorHAnsi"/>
                <w:sz w:val="18"/>
                <w:szCs w:val="18"/>
                <w:shd w:val="clear" w:color="auto" w:fill="FFFFFF"/>
              </w:rPr>
            </w:pPr>
            <w:hyperlink r:id="rId9" w:history="1">
              <w:r w:rsidR="009E6837" w:rsidRPr="00287D68">
                <w:rPr>
                  <w:rStyle w:val="Lienhypertexte"/>
                  <w:rFonts w:cstheme="minorHAnsi"/>
                  <w:sz w:val="18"/>
                  <w:szCs w:val="18"/>
                  <w:shd w:val="clear" w:color="auto" w:fill="FFFFFF"/>
                </w:rPr>
                <w:t>damien.cubizol@uca.fr</w:t>
              </w:r>
            </w:hyperlink>
          </w:p>
          <w:p w:rsidR="009E6837" w:rsidRPr="00287D68" w:rsidRDefault="009E6837" w:rsidP="009E6837">
            <w:pPr>
              <w:jc w:val="both"/>
              <w:rPr>
                <w:rFonts w:cstheme="minorHAnsi"/>
                <w:sz w:val="18"/>
                <w:szCs w:val="18"/>
              </w:rPr>
            </w:pPr>
          </w:p>
        </w:tc>
      </w:tr>
      <w:tr w:rsidR="009E6837" w:rsidRPr="004D6BC6" w:rsidTr="009E6837">
        <w:tc>
          <w:tcPr>
            <w:tcW w:w="1778" w:type="dxa"/>
            <w:shd w:val="clear" w:color="auto" w:fill="C6D9F1" w:themeFill="text2" w:themeFillTint="33"/>
          </w:tcPr>
          <w:p w:rsidR="009E6837" w:rsidRPr="00593CAE" w:rsidRDefault="009E6837" w:rsidP="009E6837">
            <w:pPr>
              <w:rPr>
                <w:rFonts w:cstheme="minorHAnsi"/>
                <w:b/>
                <w:sz w:val="18"/>
                <w:szCs w:val="18"/>
                <w:lang w:val="en-GB"/>
              </w:rPr>
            </w:pPr>
            <w:r w:rsidRPr="00593CAE">
              <w:rPr>
                <w:rFonts w:cstheme="minorHAnsi"/>
                <w:b/>
                <w:sz w:val="18"/>
                <w:szCs w:val="18"/>
                <w:lang w:val="en-GB"/>
              </w:rPr>
              <w:t xml:space="preserve">Unit 2: </w:t>
            </w:r>
            <w:r>
              <w:rPr>
                <w:rFonts w:cstheme="minorHAnsi"/>
                <w:b/>
                <w:sz w:val="18"/>
                <w:szCs w:val="18"/>
                <w:lang w:val="en-GB"/>
              </w:rPr>
              <w:t>Economic Analysis</w:t>
            </w:r>
          </w:p>
        </w:tc>
        <w:tc>
          <w:tcPr>
            <w:tcW w:w="5242" w:type="dxa"/>
            <w:shd w:val="clear" w:color="auto" w:fill="C6D9F1" w:themeFill="text2" w:themeFillTint="33"/>
          </w:tcPr>
          <w:p w:rsidR="009E6837" w:rsidRPr="004D6BC6" w:rsidRDefault="009E6837" w:rsidP="009E6837">
            <w:pPr>
              <w:rPr>
                <w:rFonts w:cstheme="minorHAnsi"/>
                <w:b/>
                <w:sz w:val="18"/>
                <w:szCs w:val="18"/>
              </w:rPr>
            </w:pPr>
            <w:r>
              <w:rPr>
                <w:rFonts w:cstheme="minorHAnsi"/>
                <w:b/>
                <w:sz w:val="18"/>
                <w:szCs w:val="18"/>
              </w:rPr>
              <w:t>ECTS : 12</w:t>
            </w:r>
          </w:p>
          <w:p w:rsidR="009E6837" w:rsidRPr="004D6BC6" w:rsidRDefault="009E6837" w:rsidP="009E6837">
            <w:pPr>
              <w:rPr>
                <w:rFonts w:cstheme="minorHAnsi"/>
                <w:b/>
                <w:sz w:val="18"/>
                <w:szCs w:val="18"/>
              </w:rPr>
            </w:pPr>
            <w:r>
              <w:rPr>
                <w:rFonts w:cstheme="minorHAnsi"/>
                <w:b/>
                <w:sz w:val="18"/>
                <w:szCs w:val="18"/>
              </w:rPr>
              <w:t>HOURS : 66</w:t>
            </w:r>
          </w:p>
        </w:tc>
        <w:tc>
          <w:tcPr>
            <w:tcW w:w="2040" w:type="dxa"/>
            <w:shd w:val="clear" w:color="auto" w:fill="C6D9F1" w:themeFill="text2" w:themeFillTint="33"/>
          </w:tcPr>
          <w:p w:rsidR="009E6837" w:rsidRPr="004D6BC6" w:rsidRDefault="009E6837" w:rsidP="009E6837">
            <w:pPr>
              <w:rPr>
                <w:rFonts w:cstheme="minorHAnsi"/>
                <w:b/>
                <w:sz w:val="18"/>
                <w:szCs w:val="18"/>
              </w:rPr>
            </w:pPr>
          </w:p>
        </w:tc>
      </w:tr>
      <w:tr w:rsidR="009E6837" w:rsidRPr="004D6BC6" w:rsidTr="009E6837">
        <w:tc>
          <w:tcPr>
            <w:tcW w:w="1778" w:type="dxa"/>
          </w:tcPr>
          <w:p w:rsidR="009E6837" w:rsidRPr="004D6BC6" w:rsidRDefault="009E6837" w:rsidP="009E6837">
            <w:pPr>
              <w:rPr>
                <w:rFonts w:cstheme="minorHAnsi"/>
                <w:sz w:val="18"/>
                <w:szCs w:val="18"/>
              </w:rPr>
            </w:pPr>
            <w:r>
              <w:rPr>
                <w:rFonts w:cstheme="minorHAnsi"/>
                <w:i/>
                <w:sz w:val="18"/>
                <w:szCs w:val="18"/>
                <w:u w:val="single"/>
                <w:lang w:val="en-US"/>
              </w:rPr>
              <w:t>Development Macroeconomics</w:t>
            </w:r>
          </w:p>
          <w:p w:rsidR="009E6837" w:rsidRPr="004D6BC6" w:rsidRDefault="009E6837" w:rsidP="009E6837">
            <w:pPr>
              <w:rPr>
                <w:rFonts w:cstheme="minorHAnsi"/>
                <w:b/>
                <w:sz w:val="18"/>
                <w:szCs w:val="18"/>
              </w:rPr>
            </w:pPr>
          </w:p>
        </w:tc>
        <w:tc>
          <w:tcPr>
            <w:tcW w:w="5242" w:type="dxa"/>
          </w:tcPr>
          <w:p w:rsidR="009E6837" w:rsidRPr="00287D68" w:rsidRDefault="009E6837" w:rsidP="009E6837">
            <w:pPr>
              <w:jc w:val="both"/>
              <w:rPr>
                <w:rFonts w:cstheme="minorHAnsi"/>
                <w:sz w:val="18"/>
                <w:szCs w:val="18"/>
                <w:lang w:val="en-US"/>
              </w:rPr>
            </w:pPr>
            <w:r w:rsidRPr="00287D68">
              <w:rPr>
                <w:rFonts w:cstheme="minorHAnsi"/>
                <w:sz w:val="18"/>
                <w:szCs w:val="18"/>
                <w:lang w:val="en-US"/>
              </w:rPr>
              <w:t>The recent crisis increased the complexity of the effects of the fiscal and monetary policies worldwide. The aim of this course is to take a closer look at some of these complexities, by focusing on some of the consequences of high indebtedness, including in terms of underdevelopment traps, and of modern monetary policies, in terms of institutional traps.</w:t>
            </w:r>
          </w:p>
          <w:p w:rsidR="009E6837" w:rsidRPr="00287D68" w:rsidRDefault="009E6837" w:rsidP="009E6837">
            <w:pPr>
              <w:contextualSpacing/>
              <w:rPr>
                <w:rFonts w:cstheme="minorHAnsi"/>
                <w:sz w:val="18"/>
                <w:szCs w:val="18"/>
                <w:lang w:val="en-US"/>
              </w:rPr>
            </w:pPr>
          </w:p>
        </w:tc>
        <w:tc>
          <w:tcPr>
            <w:tcW w:w="2040" w:type="dxa"/>
          </w:tcPr>
          <w:p w:rsidR="009E6837" w:rsidRPr="00287D68" w:rsidRDefault="009E6837" w:rsidP="009E6837">
            <w:pPr>
              <w:jc w:val="both"/>
              <w:rPr>
                <w:rFonts w:cstheme="minorHAnsi"/>
                <w:noProof/>
                <w:sz w:val="18"/>
                <w:szCs w:val="18"/>
                <w:shd w:val="clear" w:color="auto" w:fill="FFFFFF"/>
              </w:rPr>
            </w:pPr>
            <w:r w:rsidRPr="00287D68">
              <w:rPr>
                <w:rFonts w:cstheme="minorHAnsi"/>
                <w:noProof/>
                <w:sz w:val="18"/>
                <w:szCs w:val="18"/>
                <w:shd w:val="clear" w:color="auto" w:fill="FFFFFF"/>
              </w:rPr>
              <w:t>Prof. Alexandru MINEA</w:t>
            </w:r>
          </w:p>
          <w:p w:rsidR="009E6837" w:rsidRPr="00287D68" w:rsidRDefault="009E6837" w:rsidP="009E6837">
            <w:pPr>
              <w:jc w:val="both"/>
              <w:rPr>
                <w:rFonts w:cstheme="minorHAnsi"/>
                <w:noProof/>
                <w:sz w:val="18"/>
                <w:szCs w:val="18"/>
                <w:shd w:val="clear" w:color="auto" w:fill="FFFFFF"/>
              </w:rPr>
            </w:pPr>
            <w:r w:rsidRPr="00287D68">
              <w:rPr>
                <w:rFonts w:cstheme="minorHAnsi"/>
                <w:noProof/>
                <w:sz w:val="18"/>
                <w:szCs w:val="18"/>
                <w:shd w:val="clear" w:color="auto" w:fill="FFFFFF"/>
              </w:rPr>
              <w:t>alexandru.minea@uca.fr</w:t>
            </w:r>
          </w:p>
          <w:p w:rsidR="009E6837" w:rsidRPr="00287D68" w:rsidRDefault="009E6837" w:rsidP="009E6837">
            <w:pPr>
              <w:autoSpaceDE w:val="0"/>
              <w:autoSpaceDN w:val="0"/>
              <w:adjustRightInd w:val="0"/>
              <w:rPr>
                <w:rFonts w:cstheme="minorHAnsi"/>
                <w:sz w:val="18"/>
                <w:szCs w:val="18"/>
              </w:rPr>
            </w:pPr>
          </w:p>
        </w:tc>
      </w:tr>
      <w:tr w:rsidR="009E6837" w:rsidRPr="007F5703" w:rsidTr="009E6837">
        <w:tc>
          <w:tcPr>
            <w:tcW w:w="1778" w:type="dxa"/>
            <w:tcBorders>
              <w:bottom w:val="single" w:sz="4" w:space="0" w:color="auto"/>
            </w:tcBorders>
          </w:tcPr>
          <w:p w:rsidR="009E6837" w:rsidRPr="004D6BC6" w:rsidRDefault="009E6837" w:rsidP="009E6837">
            <w:pPr>
              <w:rPr>
                <w:rFonts w:cstheme="minorHAnsi"/>
                <w:i/>
                <w:sz w:val="18"/>
                <w:szCs w:val="18"/>
                <w:u w:val="single"/>
                <w:lang w:val="en-US"/>
              </w:rPr>
            </w:pPr>
            <w:r>
              <w:rPr>
                <w:rFonts w:cstheme="minorHAnsi"/>
                <w:i/>
                <w:sz w:val="18"/>
                <w:szCs w:val="18"/>
                <w:u w:val="single"/>
                <w:lang w:val="en-US"/>
              </w:rPr>
              <w:t>Development Microeconomics</w:t>
            </w:r>
          </w:p>
          <w:p w:rsidR="009E6837" w:rsidRPr="004D6BC6" w:rsidRDefault="009E6837" w:rsidP="009E6837">
            <w:pPr>
              <w:rPr>
                <w:rFonts w:cstheme="minorHAnsi"/>
                <w:sz w:val="18"/>
                <w:szCs w:val="18"/>
                <w:lang w:val="en-US"/>
              </w:rPr>
            </w:pPr>
          </w:p>
          <w:p w:rsidR="009E6837" w:rsidRPr="00593CAE" w:rsidRDefault="009E6837" w:rsidP="009E6837">
            <w:pPr>
              <w:rPr>
                <w:rFonts w:cstheme="minorHAnsi"/>
                <w:i/>
                <w:sz w:val="18"/>
                <w:szCs w:val="18"/>
                <w:u w:val="single"/>
                <w:lang w:val="en-GB"/>
              </w:rPr>
            </w:pPr>
          </w:p>
        </w:tc>
        <w:tc>
          <w:tcPr>
            <w:tcW w:w="5242" w:type="dxa"/>
            <w:tcBorders>
              <w:bottom w:val="single" w:sz="4" w:space="0" w:color="auto"/>
            </w:tcBorders>
          </w:tcPr>
          <w:p w:rsidR="009E6837" w:rsidRPr="00155BD9" w:rsidRDefault="009E6837" w:rsidP="009E6837">
            <w:pPr>
              <w:rPr>
                <w:rFonts w:cstheme="minorHAnsi"/>
                <w:sz w:val="18"/>
                <w:szCs w:val="18"/>
                <w:lang w:val="en-US" w:eastAsia="fr-FR"/>
              </w:rPr>
            </w:pPr>
            <w:r w:rsidRPr="00155BD9">
              <w:rPr>
                <w:rFonts w:cstheme="minorHAnsi"/>
                <w:sz w:val="18"/>
                <w:szCs w:val="18"/>
                <w:lang w:val="en-US" w:eastAsia="fr-FR"/>
              </w:rPr>
              <w:t xml:space="preserve">This course focuses on the microeconomics of financial </w:t>
            </w:r>
            <w:proofErr w:type="gramStart"/>
            <w:r w:rsidRPr="00155BD9">
              <w:rPr>
                <w:rFonts w:cstheme="minorHAnsi"/>
                <w:sz w:val="18"/>
                <w:szCs w:val="18"/>
                <w:lang w:val="en-US" w:eastAsia="fr-FR"/>
              </w:rPr>
              <w:t>decision making</w:t>
            </w:r>
            <w:proofErr w:type="gramEnd"/>
            <w:r w:rsidRPr="00155BD9">
              <w:rPr>
                <w:rFonts w:cstheme="minorHAnsi"/>
                <w:sz w:val="18"/>
                <w:szCs w:val="18"/>
                <w:lang w:val="en-US" w:eastAsia="fr-FR"/>
              </w:rPr>
              <w:t xml:space="preserve">. The first part </w:t>
            </w:r>
            <w:proofErr w:type="gramStart"/>
            <w:r w:rsidRPr="00155BD9">
              <w:rPr>
                <w:rFonts w:cstheme="minorHAnsi"/>
                <w:sz w:val="18"/>
                <w:szCs w:val="18"/>
                <w:lang w:val="en-US" w:eastAsia="fr-FR"/>
              </w:rPr>
              <w:t>is dedicated</w:t>
            </w:r>
            <w:proofErr w:type="gramEnd"/>
            <w:r w:rsidRPr="00155BD9">
              <w:rPr>
                <w:rFonts w:cstheme="minorHAnsi"/>
                <w:sz w:val="18"/>
                <w:szCs w:val="18"/>
                <w:lang w:val="en-US" w:eastAsia="fr-FR"/>
              </w:rPr>
              <w:t xml:space="preserve"> to the theory of decision under risk and uncertainty with an application to portfolio choices. The second part </w:t>
            </w:r>
            <w:proofErr w:type="gramStart"/>
            <w:r w:rsidRPr="00155BD9">
              <w:rPr>
                <w:rFonts w:cstheme="minorHAnsi"/>
                <w:sz w:val="18"/>
                <w:szCs w:val="18"/>
                <w:lang w:val="en-US" w:eastAsia="fr-FR"/>
              </w:rPr>
              <w:t>is dedicated</w:t>
            </w:r>
            <w:proofErr w:type="gramEnd"/>
            <w:r w:rsidRPr="00155BD9">
              <w:rPr>
                <w:rFonts w:cstheme="minorHAnsi"/>
                <w:sz w:val="18"/>
                <w:szCs w:val="18"/>
                <w:lang w:val="en-US" w:eastAsia="fr-FR"/>
              </w:rPr>
              <w:t xml:space="preserve"> to agency theory and deals with moral hazard and adverse selection with applications to insurance markets and corporate finance.</w:t>
            </w:r>
          </w:p>
          <w:p w:rsidR="009E6837" w:rsidRPr="00155BD9" w:rsidRDefault="009E6837" w:rsidP="009E6837">
            <w:pPr>
              <w:jc w:val="both"/>
              <w:rPr>
                <w:rFonts w:cstheme="minorHAnsi"/>
                <w:sz w:val="18"/>
                <w:szCs w:val="18"/>
                <w:lang w:val="en-IE"/>
              </w:rPr>
            </w:pPr>
          </w:p>
        </w:tc>
        <w:tc>
          <w:tcPr>
            <w:tcW w:w="2040" w:type="dxa"/>
            <w:tcBorders>
              <w:bottom w:val="single" w:sz="4" w:space="0" w:color="auto"/>
            </w:tcBorders>
          </w:tcPr>
          <w:p w:rsidR="009E6837" w:rsidRPr="00386E88" w:rsidRDefault="009E6837" w:rsidP="009E6837">
            <w:pPr>
              <w:rPr>
                <w:rFonts w:cstheme="minorHAnsi"/>
                <w:sz w:val="18"/>
                <w:szCs w:val="18"/>
                <w:lang w:val="en-GB"/>
              </w:rPr>
            </w:pPr>
            <w:proofErr w:type="spellStart"/>
            <w:r w:rsidRPr="00386E88">
              <w:rPr>
                <w:rFonts w:cstheme="minorHAnsi"/>
                <w:sz w:val="18"/>
                <w:szCs w:val="18"/>
                <w:lang w:val="en-GB"/>
              </w:rPr>
              <w:t>Vianney</w:t>
            </w:r>
            <w:proofErr w:type="spellEnd"/>
            <w:r w:rsidRPr="00386E88">
              <w:rPr>
                <w:rFonts w:cstheme="minorHAnsi"/>
                <w:sz w:val="18"/>
                <w:szCs w:val="18"/>
                <w:lang w:val="en-GB"/>
              </w:rPr>
              <w:t xml:space="preserve"> DEQUIEDT (Professor at UCA</w:t>
            </w:r>
            <w:r>
              <w:rPr>
                <w:rFonts w:cstheme="minorHAnsi"/>
                <w:sz w:val="18"/>
                <w:szCs w:val="18"/>
                <w:lang w:val="en-GB"/>
              </w:rPr>
              <w:t>)</w:t>
            </w:r>
          </w:p>
        </w:tc>
      </w:tr>
      <w:tr w:rsidR="009E6837" w:rsidRPr="004D6BC6" w:rsidTr="009E6837">
        <w:tc>
          <w:tcPr>
            <w:tcW w:w="1778" w:type="dxa"/>
            <w:shd w:val="clear" w:color="auto" w:fill="B8CCE4" w:themeFill="accent1" w:themeFillTint="66"/>
          </w:tcPr>
          <w:p w:rsidR="009E6837" w:rsidRPr="004D6BC6" w:rsidRDefault="009E6837" w:rsidP="009E6837">
            <w:pPr>
              <w:rPr>
                <w:rFonts w:cstheme="minorHAnsi"/>
                <w:b/>
                <w:sz w:val="18"/>
                <w:szCs w:val="18"/>
                <w:lang w:val="en-US"/>
              </w:rPr>
            </w:pPr>
            <w:r w:rsidRPr="004D6BC6">
              <w:rPr>
                <w:rFonts w:cstheme="minorHAnsi"/>
                <w:b/>
                <w:sz w:val="18"/>
                <w:szCs w:val="18"/>
                <w:lang w:val="en-US"/>
              </w:rPr>
              <w:t xml:space="preserve">Unit 3 </w:t>
            </w:r>
            <w:r>
              <w:rPr>
                <w:rFonts w:cstheme="minorHAnsi"/>
                <w:b/>
                <w:sz w:val="18"/>
                <w:szCs w:val="18"/>
                <w:lang w:val="en-US"/>
              </w:rPr>
              <w:t>Quantitative techniques</w:t>
            </w:r>
          </w:p>
          <w:p w:rsidR="009E6837" w:rsidRPr="004D6BC6" w:rsidRDefault="009E6837" w:rsidP="009E6837">
            <w:pPr>
              <w:rPr>
                <w:rFonts w:cstheme="minorHAnsi"/>
                <w:i/>
                <w:sz w:val="18"/>
                <w:szCs w:val="18"/>
                <w:u w:val="single"/>
                <w:lang w:val="en-US"/>
              </w:rPr>
            </w:pPr>
          </w:p>
        </w:tc>
        <w:tc>
          <w:tcPr>
            <w:tcW w:w="5242" w:type="dxa"/>
            <w:shd w:val="clear" w:color="auto" w:fill="B8CCE4" w:themeFill="accent1" w:themeFillTint="66"/>
          </w:tcPr>
          <w:p w:rsidR="009E6837" w:rsidRPr="004D6BC6" w:rsidRDefault="009E6837" w:rsidP="009E6837">
            <w:pPr>
              <w:rPr>
                <w:rFonts w:cstheme="minorHAnsi"/>
                <w:b/>
                <w:sz w:val="18"/>
                <w:szCs w:val="18"/>
              </w:rPr>
            </w:pPr>
            <w:r>
              <w:rPr>
                <w:rFonts w:cstheme="minorHAnsi"/>
                <w:b/>
                <w:sz w:val="18"/>
                <w:szCs w:val="18"/>
              </w:rPr>
              <w:t>ECTS : 9</w:t>
            </w:r>
          </w:p>
          <w:p w:rsidR="009E6837" w:rsidRPr="004D6BC6" w:rsidRDefault="009E6837" w:rsidP="009E6837">
            <w:pPr>
              <w:rPr>
                <w:rFonts w:cstheme="minorHAnsi"/>
                <w:b/>
                <w:sz w:val="18"/>
                <w:szCs w:val="18"/>
              </w:rPr>
            </w:pPr>
            <w:r>
              <w:rPr>
                <w:rFonts w:cstheme="minorHAnsi"/>
                <w:b/>
                <w:sz w:val="18"/>
                <w:szCs w:val="18"/>
              </w:rPr>
              <w:t>HOURS : 61</w:t>
            </w:r>
          </w:p>
        </w:tc>
        <w:tc>
          <w:tcPr>
            <w:tcW w:w="2040" w:type="dxa"/>
            <w:shd w:val="clear" w:color="auto" w:fill="B8CCE4" w:themeFill="accent1" w:themeFillTint="66"/>
          </w:tcPr>
          <w:p w:rsidR="009E6837" w:rsidRPr="004D6BC6" w:rsidRDefault="009E6837" w:rsidP="009E6837">
            <w:pPr>
              <w:rPr>
                <w:rFonts w:cstheme="minorHAnsi"/>
                <w:b/>
                <w:sz w:val="18"/>
                <w:szCs w:val="18"/>
              </w:rPr>
            </w:pPr>
          </w:p>
        </w:tc>
      </w:tr>
      <w:tr w:rsidR="009E6837" w:rsidRPr="007222D9" w:rsidTr="009E6837">
        <w:tc>
          <w:tcPr>
            <w:tcW w:w="1778" w:type="dxa"/>
          </w:tcPr>
          <w:p w:rsidR="009E6837" w:rsidRPr="004D6BC6" w:rsidRDefault="00545B8A" w:rsidP="009E6837">
            <w:pPr>
              <w:rPr>
                <w:rFonts w:cstheme="minorHAnsi"/>
                <w:i/>
                <w:sz w:val="18"/>
                <w:szCs w:val="18"/>
                <w:u w:val="single"/>
                <w:lang w:val="en-US"/>
              </w:rPr>
            </w:pPr>
            <w:r>
              <w:rPr>
                <w:rFonts w:cstheme="minorHAnsi"/>
                <w:i/>
                <w:sz w:val="18"/>
                <w:szCs w:val="18"/>
                <w:u w:val="single"/>
                <w:lang w:val="en-US"/>
              </w:rPr>
              <w:t>Statistical inference</w:t>
            </w:r>
          </w:p>
          <w:p w:rsidR="009E6837" w:rsidRPr="004D6BC6" w:rsidRDefault="009E6837" w:rsidP="009E6837">
            <w:pPr>
              <w:rPr>
                <w:rFonts w:cstheme="minorHAnsi"/>
                <w:sz w:val="18"/>
                <w:szCs w:val="18"/>
                <w:lang w:val="en-US"/>
              </w:rPr>
            </w:pPr>
          </w:p>
          <w:p w:rsidR="009E6837" w:rsidRPr="004D6BC6" w:rsidRDefault="009E6837" w:rsidP="009E6837">
            <w:pPr>
              <w:rPr>
                <w:rFonts w:cstheme="minorHAnsi"/>
                <w:sz w:val="18"/>
                <w:szCs w:val="18"/>
                <w:lang w:val="en-US"/>
              </w:rPr>
            </w:pPr>
          </w:p>
          <w:p w:rsidR="009E6837" w:rsidRPr="004D6BC6" w:rsidRDefault="009E6837" w:rsidP="009E6837">
            <w:pPr>
              <w:rPr>
                <w:rFonts w:cstheme="minorHAnsi"/>
                <w:sz w:val="18"/>
                <w:szCs w:val="18"/>
                <w:lang w:val="en-US"/>
              </w:rPr>
            </w:pPr>
          </w:p>
        </w:tc>
        <w:tc>
          <w:tcPr>
            <w:tcW w:w="5242" w:type="dxa"/>
          </w:tcPr>
          <w:p w:rsidR="009E6837" w:rsidRPr="004D6BC6" w:rsidRDefault="00545B8A" w:rsidP="00545B8A">
            <w:pPr>
              <w:rPr>
                <w:rFonts w:eastAsia="Times New Roman" w:cstheme="minorHAnsi"/>
                <w:sz w:val="18"/>
                <w:szCs w:val="18"/>
                <w:lang w:val="en-US" w:eastAsia="fr-FR"/>
              </w:rPr>
            </w:pPr>
            <w:r w:rsidRPr="00545B8A">
              <w:rPr>
                <w:rFonts w:cstheme="minorHAnsi"/>
                <w:sz w:val="18"/>
                <w:szCs w:val="18"/>
                <w:lang w:val="en-US" w:eastAsia="fr-FR"/>
              </w:rPr>
              <w:t>Mastering the notions of estimate, confidence interval, statistical test, and their implementation in simple cases. Understanding the results of standard statistical analyses (confidence interval, P-value, etc.).</w:t>
            </w:r>
          </w:p>
        </w:tc>
        <w:tc>
          <w:tcPr>
            <w:tcW w:w="2040" w:type="dxa"/>
          </w:tcPr>
          <w:p w:rsidR="009E6837" w:rsidRDefault="009E6837" w:rsidP="009E6837">
            <w:pPr>
              <w:keepNext/>
              <w:rPr>
                <w:rFonts w:eastAsia="Times New Roman" w:cstheme="minorHAnsi"/>
                <w:sz w:val="18"/>
                <w:szCs w:val="18"/>
                <w:lang w:val="en-GB" w:eastAsia="fr-FR"/>
              </w:rPr>
            </w:pPr>
            <w:r>
              <w:rPr>
                <w:rFonts w:eastAsia="Times New Roman" w:cstheme="minorHAnsi"/>
                <w:sz w:val="18"/>
                <w:szCs w:val="18"/>
                <w:lang w:val="en-GB" w:eastAsia="fr-FR"/>
              </w:rPr>
              <w:t>Anne VIALLEFONT (Associate Professor at UCA)</w:t>
            </w:r>
          </w:p>
          <w:p w:rsidR="009E6837" w:rsidRPr="004B1504" w:rsidRDefault="009E6837" w:rsidP="009E6837">
            <w:pPr>
              <w:keepNext/>
              <w:rPr>
                <w:rFonts w:eastAsia="Times New Roman" w:cstheme="minorHAnsi"/>
                <w:sz w:val="18"/>
                <w:szCs w:val="18"/>
                <w:lang w:val="en-GB" w:eastAsia="fr-FR"/>
              </w:rPr>
            </w:pPr>
            <w:r>
              <w:rPr>
                <w:rFonts w:eastAsia="Times New Roman" w:cstheme="minorHAnsi"/>
                <w:sz w:val="18"/>
                <w:szCs w:val="18"/>
                <w:lang w:val="en-GB" w:eastAsia="fr-FR"/>
              </w:rPr>
              <w:t>Anne.viallefont@uca.fr</w:t>
            </w:r>
          </w:p>
        </w:tc>
      </w:tr>
      <w:tr w:rsidR="009E6837" w:rsidRPr="004B1504" w:rsidTr="009E6837">
        <w:tc>
          <w:tcPr>
            <w:tcW w:w="1778" w:type="dxa"/>
            <w:tcBorders>
              <w:bottom w:val="single" w:sz="4" w:space="0" w:color="auto"/>
            </w:tcBorders>
          </w:tcPr>
          <w:p w:rsidR="009E6837" w:rsidRPr="004D6BC6" w:rsidRDefault="009E6837" w:rsidP="009E6837">
            <w:pPr>
              <w:rPr>
                <w:rFonts w:cstheme="minorHAnsi"/>
                <w:i/>
                <w:sz w:val="18"/>
                <w:szCs w:val="18"/>
                <w:u w:val="single"/>
                <w:lang w:val="en-US"/>
              </w:rPr>
            </w:pPr>
            <w:r w:rsidRPr="004D6BC6">
              <w:rPr>
                <w:rFonts w:cstheme="minorHAnsi"/>
                <w:i/>
                <w:sz w:val="18"/>
                <w:szCs w:val="18"/>
                <w:u w:val="single"/>
                <w:lang w:val="en-US"/>
              </w:rPr>
              <w:lastRenderedPageBreak/>
              <w:t>Econometrics</w:t>
            </w:r>
          </w:p>
          <w:p w:rsidR="009E6837" w:rsidRDefault="009E6837" w:rsidP="009E6837">
            <w:pPr>
              <w:rPr>
                <w:rFonts w:cstheme="minorHAnsi"/>
                <w:sz w:val="18"/>
                <w:szCs w:val="18"/>
                <w:lang w:val="en-US"/>
              </w:rPr>
            </w:pPr>
          </w:p>
          <w:p w:rsidR="009E6837" w:rsidRPr="004D6BC6" w:rsidRDefault="009E6837" w:rsidP="009E6837">
            <w:pPr>
              <w:rPr>
                <w:rFonts w:cstheme="minorHAnsi"/>
                <w:sz w:val="18"/>
                <w:szCs w:val="18"/>
                <w:lang w:val="en-US"/>
              </w:rPr>
            </w:pPr>
            <w:r>
              <w:rPr>
                <w:rFonts w:cstheme="minorHAnsi"/>
                <w:sz w:val="18"/>
                <w:szCs w:val="18"/>
                <w:lang w:val="en-US"/>
              </w:rPr>
              <w:t>Final exam</w:t>
            </w:r>
          </w:p>
        </w:tc>
        <w:tc>
          <w:tcPr>
            <w:tcW w:w="5242" w:type="dxa"/>
            <w:tcBorders>
              <w:bottom w:val="single" w:sz="4" w:space="0" w:color="auto"/>
            </w:tcBorders>
          </w:tcPr>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Role of econometrics</w:t>
            </w:r>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Ordinary Least Squares Estimator</w:t>
            </w:r>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Stochastic hypotheses</w:t>
            </w:r>
          </w:p>
          <w:p w:rsidR="009E6837" w:rsidRPr="0032201B" w:rsidRDefault="009E6837" w:rsidP="009E6837">
            <w:pPr>
              <w:keepNext/>
              <w:rPr>
                <w:rFonts w:eastAsia="Times New Roman" w:cstheme="minorHAnsi"/>
                <w:sz w:val="18"/>
                <w:szCs w:val="18"/>
                <w:lang w:val="en-US" w:eastAsia="fr-FR"/>
              </w:rPr>
            </w:pPr>
            <w:proofErr w:type="spellStart"/>
            <w:r w:rsidRPr="0032201B">
              <w:rPr>
                <w:rFonts w:eastAsia="Times New Roman" w:cstheme="minorHAnsi"/>
                <w:sz w:val="18"/>
                <w:szCs w:val="18"/>
                <w:lang w:val="en-US" w:eastAsia="fr-FR"/>
              </w:rPr>
              <w:t>Heteroskedasticity</w:t>
            </w:r>
            <w:proofErr w:type="spellEnd"/>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Autocorrelation</w:t>
            </w:r>
          </w:p>
          <w:p w:rsidR="009E6837" w:rsidRPr="0032201B" w:rsidRDefault="009E6837" w:rsidP="009E6837">
            <w:pPr>
              <w:keepNext/>
              <w:rPr>
                <w:rFonts w:eastAsia="Times New Roman" w:cstheme="minorHAnsi"/>
                <w:sz w:val="18"/>
                <w:szCs w:val="18"/>
                <w:lang w:val="en-US" w:eastAsia="fr-FR"/>
              </w:rPr>
            </w:pPr>
            <w:proofErr w:type="spellStart"/>
            <w:r w:rsidRPr="0032201B">
              <w:rPr>
                <w:rFonts w:eastAsia="Times New Roman" w:cstheme="minorHAnsi"/>
                <w:sz w:val="18"/>
                <w:szCs w:val="18"/>
                <w:lang w:val="en-US" w:eastAsia="fr-FR"/>
              </w:rPr>
              <w:t>Endogeneity</w:t>
            </w:r>
            <w:proofErr w:type="spellEnd"/>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 xml:space="preserve">Normality and </w:t>
            </w:r>
            <w:proofErr w:type="spellStart"/>
            <w:r w:rsidRPr="0032201B">
              <w:rPr>
                <w:rFonts w:eastAsia="Times New Roman" w:cstheme="minorHAnsi"/>
                <w:sz w:val="18"/>
                <w:szCs w:val="18"/>
                <w:lang w:val="en-US" w:eastAsia="fr-FR"/>
              </w:rPr>
              <w:t>hypothese</w:t>
            </w:r>
            <w:proofErr w:type="spellEnd"/>
            <w:r w:rsidRPr="0032201B">
              <w:rPr>
                <w:rFonts w:eastAsia="Times New Roman" w:cstheme="minorHAnsi"/>
                <w:sz w:val="18"/>
                <w:szCs w:val="18"/>
                <w:lang w:val="en-US" w:eastAsia="fr-FR"/>
              </w:rPr>
              <w:t xml:space="preserve"> testing/ Parameter stability</w:t>
            </w:r>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Dummy variables/ functional form</w:t>
            </w:r>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 xml:space="preserve">Panel data </w:t>
            </w:r>
            <w:proofErr w:type="spellStart"/>
            <w:r w:rsidRPr="0032201B">
              <w:rPr>
                <w:rFonts w:eastAsia="Times New Roman" w:cstheme="minorHAnsi"/>
                <w:sz w:val="18"/>
                <w:szCs w:val="18"/>
                <w:lang w:val="en-US" w:eastAsia="fr-FR"/>
              </w:rPr>
              <w:t>econometrcis</w:t>
            </w:r>
            <w:proofErr w:type="spellEnd"/>
            <w:r w:rsidRPr="0032201B">
              <w:rPr>
                <w:rFonts w:eastAsia="Times New Roman" w:cstheme="minorHAnsi"/>
                <w:sz w:val="18"/>
                <w:szCs w:val="18"/>
                <w:lang w:val="en-US" w:eastAsia="fr-FR"/>
              </w:rPr>
              <w:t xml:space="preserve"> I: basic models</w:t>
            </w:r>
          </w:p>
          <w:p w:rsidR="009E6837" w:rsidRPr="0032201B" w:rsidRDefault="009E6837" w:rsidP="009E6837">
            <w:pPr>
              <w:keepNext/>
              <w:rPr>
                <w:rFonts w:eastAsia="Times New Roman" w:cstheme="minorHAnsi"/>
                <w:sz w:val="18"/>
                <w:szCs w:val="18"/>
                <w:lang w:val="en-US" w:eastAsia="fr-FR"/>
              </w:rPr>
            </w:pPr>
            <w:r w:rsidRPr="0032201B">
              <w:rPr>
                <w:rFonts w:eastAsia="Times New Roman" w:cstheme="minorHAnsi"/>
                <w:sz w:val="18"/>
                <w:szCs w:val="18"/>
                <w:lang w:val="en-US" w:eastAsia="fr-FR"/>
              </w:rPr>
              <w:t>Panel data econometrics II: Dynamic models</w:t>
            </w:r>
          </w:p>
          <w:p w:rsidR="009E6837" w:rsidRPr="0032201B" w:rsidRDefault="009E6837" w:rsidP="009E6837">
            <w:pPr>
              <w:keepNext/>
              <w:rPr>
                <w:rFonts w:eastAsia="Times New Roman" w:cstheme="minorHAnsi"/>
                <w:sz w:val="18"/>
                <w:szCs w:val="18"/>
                <w:lang w:val="en-GB" w:eastAsia="fr-FR"/>
              </w:rPr>
            </w:pPr>
          </w:p>
        </w:tc>
        <w:tc>
          <w:tcPr>
            <w:tcW w:w="2040" w:type="dxa"/>
            <w:tcBorders>
              <w:bottom w:val="single" w:sz="4" w:space="0" w:color="auto"/>
            </w:tcBorders>
          </w:tcPr>
          <w:p w:rsidR="009E6837" w:rsidRPr="004B1504" w:rsidRDefault="009E6837" w:rsidP="009E6837">
            <w:pPr>
              <w:keepNext/>
              <w:rPr>
                <w:rFonts w:eastAsia="Times New Roman" w:cstheme="minorHAnsi"/>
                <w:sz w:val="18"/>
                <w:szCs w:val="18"/>
                <w:lang w:eastAsia="fr-FR"/>
              </w:rPr>
            </w:pPr>
            <w:r w:rsidRPr="004B1504">
              <w:rPr>
                <w:rFonts w:eastAsia="Times New Roman" w:cstheme="minorHAnsi"/>
                <w:sz w:val="18"/>
                <w:szCs w:val="18"/>
                <w:lang w:eastAsia="fr-FR"/>
              </w:rPr>
              <w:t>Jean</w:t>
            </w:r>
            <w:r>
              <w:rPr>
                <w:rFonts w:eastAsia="Times New Roman" w:cstheme="minorHAnsi"/>
                <w:sz w:val="18"/>
                <w:szCs w:val="18"/>
                <w:lang w:eastAsia="fr-FR"/>
              </w:rPr>
              <w:t>-F</w:t>
            </w:r>
            <w:r w:rsidRPr="004B1504">
              <w:rPr>
                <w:rFonts w:eastAsia="Times New Roman" w:cstheme="minorHAnsi"/>
                <w:sz w:val="18"/>
                <w:szCs w:val="18"/>
                <w:lang w:eastAsia="fr-FR"/>
              </w:rPr>
              <w:t>rançois BRUN</w:t>
            </w:r>
          </w:p>
          <w:p w:rsidR="009E6837" w:rsidRDefault="009E6837" w:rsidP="009E6837">
            <w:pPr>
              <w:keepNext/>
              <w:rPr>
                <w:rFonts w:eastAsia="Times New Roman" w:cstheme="minorHAnsi"/>
                <w:sz w:val="18"/>
                <w:szCs w:val="18"/>
                <w:lang w:eastAsia="fr-FR"/>
              </w:rPr>
            </w:pPr>
            <w:r w:rsidRPr="004B1504">
              <w:rPr>
                <w:rFonts w:eastAsia="Times New Roman" w:cstheme="minorHAnsi"/>
                <w:sz w:val="18"/>
                <w:szCs w:val="18"/>
                <w:lang w:eastAsia="fr-FR"/>
              </w:rPr>
              <w:t>(</w:t>
            </w:r>
            <w:proofErr w:type="spellStart"/>
            <w:r w:rsidRPr="004B1504">
              <w:rPr>
                <w:rFonts w:eastAsia="Times New Roman" w:cstheme="minorHAnsi"/>
                <w:sz w:val="18"/>
                <w:szCs w:val="18"/>
                <w:lang w:eastAsia="fr-FR"/>
              </w:rPr>
              <w:t>Associate</w:t>
            </w:r>
            <w:proofErr w:type="spellEnd"/>
            <w:r w:rsidRPr="004B1504">
              <w:rPr>
                <w:rFonts w:eastAsia="Times New Roman" w:cstheme="minorHAnsi"/>
                <w:sz w:val="18"/>
                <w:szCs w:val="18"/>
                <w:lang w:eastAsia="fr-FR"/>
              </w:rPr>
              <w:t xml:space="preserve"> Professor at UCA)</w:t>
            </w:r>
          </w:p>
          <w:p w:rsidR="009E6837" w:rsidRPr="004B1504" w:rsidRDefault="009E6837" w:rsidP="009E6837">
            <w:pPr>
              <w:keepNext/>
              <w:rPr>
                <w:rFonts w:eastAsia="Times New Roman" w:cstheme="minorHAnsi"/>
                <w:sz w:val="18"/>
                <w:szCs w:val="18"/>
                <w:lang w:eastAsia="fr-FR"/>
              </w:rPr>
            </w:pPr>
            <w:r>
              <w:rPr>
                <w:rFonts w:eastAsia="Times New Roman" w:cstheme="minorHAnsi"/>
                <w:sz w:val="18"/>
                <w:szCs w:val="18"/>
                <w:lang w:eastAsia="fr-FR"/>
              </w:rPr>
              <w:t>j-francois.brun@uca.fr</w:t>
            </w:r>
          </w:p>
        </w:tc>
      </w:tr>
    </w:tbl>
    <w:p w:rsidR="00EC263C" w:rsidRPr="000B4B94" w:rsidRDefault="00EC263C" w:rsidP="00A65249">
      <w:pPr>
        <w:keepNext/>
        <w:keepLines/>
        <w:spacing w:after="240"/>
        <w:outlineLvl w:val="0"/>
        <w:rPr>
          <w:rFonts w:eastAsiaTheme="majorEastAsia" w:cstheme="majorBidi"/>
          <w:b/>
          <w:bCs/>
          <w:color w:val="006C80"/>
          <w:sz w:val="40"/>
          <w:szCs w:val="40"/>
        </w:rPr>
      </w:pPr>
    </w:p>
    <w:tbl>
      <w:tblPr>
        <w:tblStyle w:val="Grilledutableau"/>
        <w:tblW w:w="0" w:type="auto"/>
        <w:tblLook w:val="04A0" w:firstRow="1" w:lastRow="0" w:firstColumn="1" w:lastColumn="0" w:noHBand="0" w:noVBand="1"/>
      </w:tblPr>
      <w:tblGrid>
        <w:gridCol w:w="1764"/>
        <w:gridCol w:w="4799"/>
        <w:gridCol w:w="2497"/>
      </w:tblGrid>
      <w:tr w:rsidR="000B4B94" w:rsidRPr="004D6BC6" w:rsidTr="00A45138">
        <w:tc>
          <w:tcPr>
            <w:tcW w:w="6565" w:type="dxa"/>
            <w:gridSpan w:val="2"/>
          </w:tcPr>
          <w:p w:rsidR="000B4B94" w:rsidRPr="004D6BC6" w:rsidRDefault="00A45138" w:rsidP="00651A82">
            <w:pPr>
              <w:jc w:val="center"/>
              <w:rPr>
                <w:rFonts w:cstheme="minorHAnsi"/>
                <w:b/>
                <w:sz w:val="18"/>
                <w:szCs w:val="18"/>
              </w:rPr>
            </w:pPr>
            <w:r>
              <w:rPr>
                <w:rFonts w:cstheme="minorHAnsi"/>
                <w:b/>
                <w:sz w:val="24"/>
                <w:szCs w:val="24"/>
                <w:lang w:val="en-US"/>
              </w:rPr>
              <w:t>Semester 2 (Spring</w:t>
            </w:r>
            <w:r w:rsidR="000B4B94" w:rsidRPr="004D6BC6">
              <w:rPr>
                <w:rFonts w:cstheme="minorHAnsi"/>
                <w:b/>
                <w:sz w:val="24"/>
                <w:szCs w:val="24"/>
                <w:lang w:val="en-US"/>
              </w:rPr>
              <w:t xml:space="preserve"> Semester)</w:t>
            </w:r>
          </w:p>
        </w:tc>
        <w:tc>
          <w:tcPr>
            <w:tcW w:w="2497" w:type="dxa"/>
          </w:tcPr>
          <w:p w:rsidR="000B4B94" w:rsidRPr="004D6BC6" w:rsidRDefault="000B4B94" w:rsidP="00651A82">
            <w:pPr>
              <w:jc w:val="center"/>
              <w:rPr>
                <w:rFonts w:cstheme="minorHAnsi"/>
                <w:b/>
                <w:sz w:val="24"/>
                <w:szCs w:val="24"/>
                <w:lang w:val="en-US"/>
              </w:rPr>
            </w:pPr>
          </w:p>
        </w:tc>
      </w:tr>
      <w:tr w:rsidR="000B4B94" w:rsidRPr="004D6BC6" w:rsidTr="00FE6943">
        <w:tc>
          <w:tcPr>
            <w:tcW w:w="1764" w:type="dxa"/>
          </w:tcPr>
          <w:p w:rsidR="000B4B94" w:rsidRPr="004D6BC6" w:rsidRDefault="000B4B94" w:rsidP="00651A82">
            <w:pPr>
              <w:jc w:val="center"/>
              <w:rPr>
                <w:rFonts w:cstheme="minorHAnsi"/>
                <w:sz w:val="18"/>
                <w:szCs w:val="18"/>
              </w:rPr>
            </w:pPr>
            <w:r w:rsidRPr="004D6BC6">
              <w:rPr>
                <w:rFonts w:cstheme="minorHAnsi"/>
                <w:sz w:val="18"/>
                <w:szCs w:val="18"/>
              </w:rPr>
              <w:t>COURSES</w:t>
            </w:r>
          </w:p>
        </w:tc>
        <w:tc>
          <w:tcPr>
            <w:tcW w:w="4801" w:type="dxa"/>
          </w:tcPr>
          <w:p w:rsidR="000B4B94" w:rsidRPr="004D6BC6" w:rsidRDefault="000B4B94" w:rsidP="00651A82">
            <w:pPr>
              <w:jc w:val="center"/>
              <w:rPr>
                <w:rFonts w:cstheme="minorHAnsi"/>
                <w:sz w:val="18"/>
                <w:szCs w:val="18"/>
              </w:rPr>
            </w:pPr>
            <w:r w:rsidRPr="004D6BC6">
              <w:rPr>
                <w:rFonts w:cstheme="minorHAnsi"/>
                <w:sz w:val="18"/>
                <w:szCs w:val="18"/>
              </w:rPr>
              <w:t>OBJECTIVES/ CONTENTS</w:t>
            </w:r>
          </w:p>
        </w:tc>
        <w:tc>
          <w:tcPr>
            <w:tcW w:w="2497" w:type="dxa"/>
          </w:tcPr>
          <w:p w:rsidR="000B4B94" w:rsidRPr="004D6BC6" w:rsidRDefault="000B4B94" w:rsidP="00651A82">
            <w:pPr>
              <w:jc w:val="center"/>
              <w:rPr>
                <w:rFonts w:cstheme="minorHAnsi"/>
                <w:sz w:val="18"/>
                <w:szCs w:val="18"/>
              </w:rPr>
            </w:pPr>
          </w:p>
        </w:tc>
      </w:tr>
      <w:tr w:rsidR="000B4B94" w:rsidRPr="004D6BC6" w:rsidTr="00A45138">
        <w:tc>
          <w:tcPr>
            <w:tcW w:w="1764" w:type="dxa"/>
            <w:shd w:val="clear" w:color="auto" w:fill="C6D9F1" w:themeFill="text2" w:themeFillTint="33"/>
          </w:tcPr>
          <w:p w:rsidR="000B4B94" w:rsidRPr="00A45138" w:rsidRDefault="000B4B94" w:rsidP="00A45138">
            <w:pPr>
              <w:rPr>
                <w:rFonts w:cstheme="minorHAnsi"/>
                <w:b/>
                <w:sz w:val="18"/>
                <w:szCs w:val="18"/>
                <w:lang w:val="en-GB"/>
              </w:rPr>
            </w:pPr>
            <w:r w:rsidRPr="00A45138">
              <w:rPr>
                <w:rFonts w:cstheme="minorHAnsi"/>
                <w:b/>
                <w:sz w:val="18"/>
                <w:szCs w:val="18"/>
                <w:lang w:val="en-GB"/>
              </w:rPr>
              <w:t xml:space="preserve">Unit 1 : </w:t>
            </w:r>
            <w:r w:rsidR="00A45138" w:rsidRPr="00A45138">
              <w:rPr>
                <w:rFonts w:cstheme="minorHAnsi"/>
                <w:b/>
                <w:sz w:val="18"/>
                <w:szCs w:val="18"/>
                <w:lang w:val="en-GB"/>
              </w:rPr>
              <w:t>Economic theory and policy</w:t>
            </w:r>
          </w:p>
        </w:tc>
        <w:tc>
          <w:tcPr>
            <w:tcW w:w="4801" w:type="dxa"/>
            <w:shd w:val="clear" w:color="auto" w:fill="C6D9F1" w:themeFill="text2" w:themeFillTint="33"/>
          </w:tcPr>
          <w:p w:rsidR="000B4B94" w:rsidRPr="004D6BC6" w:rsidRDefault="000B4B94" w:rsidP="00651A82">
            <w:pPr>
              <w:rPr>
                <w:rFonts w:cstheme="minorHAnsi"/>
                <w:b/>
                <w:sz w:val="18"/>
                <w:szCs w:val="18"/>
              </w:rPr>
            </w:pPr>
            <w:r w:rsidRPr="004D6BC6">
              <w:rPr>
                <w:rFonts w:cstheme="minorHAnsi"/>
                <w:b/>
                <w:sz w:val="18"/>
                <w:szCs w:val="18"/>
              </w:rPr>
              <w:t>ECTS : 6</w:t>
            </w:r>
          </w:p>
          <w:p w:rsidR="000B4B94" w:rsidRPr="004D6BC6" w:rsidRDefault="000B4B94" w:rsidP="00651A82">
            <w:pPr>
              <w:rPr>
                <w:rFonts w:cstheme="minorHAnsi"/>
                <w:b/>
                <w:sz w:val="18"/>
                <w:szCs w:val="18"/>
              </w:rPr>
            </w:pPr>
            <w:r w:rsidRPr="004D6BC6">
              <w:rPr>
                <w:rFonts w:cstheme="minorHAnsi"/>
                <w:b/>
                <w:sz w:val="18"/>
                <w:szCs w:val="18"/>
              </w:rPr>
              <w:t>HO</w:t>
            </w:r>
            <w:r w:rsidR="00A45138">
              <w:rPr>
                <w:rFonts w:cstheme="minorHAnsi"/>
                <w:b/>
                <w:sz w:val="18"/>
                <w:szCs w:val="18"/>
              </w:rPr>
              <w:t xml:space="preserve">URS : </w:t>
            </w:r>
            <w:r w:rsidR="00607A37">
              <w:rPr>
                <w:rFonts w:cstheme="minorHAnsi"/>
                <w:b/>
                <w:sz w:val="18"/>
                <w:szCs w:val="18"/>
              </w:rPr>
              <w:t>45</w:t>
            </w:r>
          </w:p>
        </w:tc>
        <w:tc>
          <w:tcPr>
            <w:tcW w:w="2497" w:type="dxa"/>
            <w:shd w:val="clear" w:color="auto" w:fill="C6D9F1" w:themeFill="text2" w:themeFillTint="33"/>
          </w:tcPr>
          <w:p w:rsidR="000B4B94" w:rsidRPr="004D6BC6" w:rsidRDefault="000B4B94" w:rsidP="00651A82">
            <w:pPr>
              <w:rPr>
                <w:rFonts w:cstheme="minorHAnsi"/>
                <w:b/>
                <w:sz w:val="18"/>
                <w:szCs w:val="18"/>
              </w:rPr>
            </w:pPr>
          </w:p>
        </w:tc>
      </w:tr>
      <w:tr w:rsidR="00A45138" w:rsidRPr="004D6BC6" w:rsidTr="00FE6943">
        <w:trPr>
          <w:trHeight w:val="1174"/>
        </w:trPr>
        <w:tc>
          <w:tcPr>
            <w:tcW w:w="1764" w:type="dxa"/>
          </w:tcPr>
          <w:p w:rsidR="00A45138" w:rsidRPr="004D6BC6" w:rsidRDefault="00A45138" w:rsidP="00A45138">
            <w:pPr>
              <w:rPr>
                <w:rFonts w:cstheme="minorHAnsi"/>
                <w:sz w:val="18"/>
                <w:szCs w:val="18"/>
                <w:lang w:val="en-US"/>
              </w:rPr>
            </w:pPr>
            <w:r>
              <w:rPr>
                <w:rFonts w:cstheme="minorHAnsi"/>
                <w:i/>
                <w:sz w:val="18"/>
                <w:szCs w:val="18"/>
                <w:u w:val="single"/>
                <w:lang w:val="en-US"/>
              </w:rPr>
              <w:t>Financing development I</w:t>
            </w:r>
          </w:p>
          <w:p w:rsidR="00A45138" w:rsidRPr="004D6BC6" w:rsidRDefault="00FE6943" w:rsidP="00FE6943">
            <w:pPr>
              <w:rPr>
                <w:rFonts w:cstheme="minorHAnsi"/>
                <w:sz w:val="18"/>
                <w:szCs w:val="18"/>
                <w:lang w:val="en-US"/>
              </w:rPr>
            </w:pPr>
            <w:r>
              <w:rPr>
                <w:rFonts w:cstheme="minorHAnsi"/>
                <w:sz w:val="18"/>
                <w:szCs w:val="18"/>
                <w:lang w:val="en-US"/>
              </w:rPr>
              <w:t xml:space="preserve"> </w:t>
            </w:r>
          </w:p>
        </w:tc>
        <w:tc>
          <w:tcPr>
            <w:tcW w:w="4801" w:type="dxa"/>
          </w:tcPr>
          <w:p w:rsidR="00A45138" w:rsidRPr="00FE6943" w:rsidRDefault="00A45138" w:rsidP="00A45138">
            <w:pPr>
              <w:rPr>
                <w:sz w:val="18"/>
                <w:szCs w:val="18"/>
                <w:lang w:val="en-GB"/>
              </w:rPr>
            </w:pPr>
            <w:r w:rsidRPr="00287D68">
              <w:rPr>
                <w:sz w:val="18"/>
                <w:szCs w:val="18"/>
                <w:lang w:val="en-GB"/>
              </w:rPr>
              <w:t>The course aims at presenting the main instruments to finance development distinguishing public/private financing and internal/external. The course then concentrates on public internal financing with a fo</w:t>
            </w:r>
            <w:r w:rsidR="00FE6943">
              <w:rPr>
                <w:sz w:val="18"/>
                <w:szCs w:val="18"/>
                <w:lang w:val="en-GB"/>
              </w:rPr>
              <w:t xml:space="preserve">cus on tax transition and VAT. </w:t>
            </w:r>
          </w:p>
        </w:tc>
        <w:tc>
          <w:tcPr>
            <w:tcW w:w="2497" w:type="dxa"/>
          </w:tcPr>
          <w:p w:rsidR="00A45138" w:rsidRDefault="000A71CD" w:rsidP="00A45138">
            <w:pPr>
              <w:rPr>
                <w:sz w:val="18"/>
                <w:szCs w:val="18"/>
                <w:shd w:val="clear" w:color="auto" w:fill="FFFFFF"/>
              </w:rPr>
            </w:pPr>
            <w:proofErr w:type="spellStart"/>
            <w:r>
              <w:rPr>
                <w:sz w:val="18"/>
                <w:szCs w:val="18"/>
                <w:shd w:val="clear" w:color="auto" w:fill="FFFFFF"/>
              </w:rPr>
              <w:t>Ass</w:t>
            </w:r>
            <w:proofErr w:type="spellEnd"/>
            <w:r>
              <w:rPr>
                <w:sz w:val="18"/>
                <w:szCs w:val="18"/>
                <w:shd w:val="clear" w:color="auto" w:fill="FFFFFF"/>
              </w:rPr>
              <w:t xml:space="preserve">. </w:t>
            </w:r>
            <w:r w:rsidR="00A45138" w:rsidRPr="00287D68">
              <w:rPr>
                <w:sz w:val="18"/>
                <w:szCs w:val="18"/>
                <w:shd w:val="clear" w:color="auto" w:fill="FFFFFF"/>
              </w:rPr>
              <w:t>Prof. Jean-François Brun</w:t>
            </w:r>
          </w:p>
          <w:p w:rsidR="00607A37" w:rsidRPr="00FE6943" w:rsidRDefault="00FE6943" w:rsidP="00FE6943">
            <w:pPr>
              <w:rPr>
                <w:sz w:val="18"/>
                <w:szCs w:val="18"/>
                <w:shd w:val="clear" w:color="auto" w:fill="FFFFFF"/>
              </w:rPr>
            </w:pPr>
            <w:r>
              <w:rPr>
                <w:sz w:val="18"/>
                <w:szCs w:val="18"/>
                <w:shd w:val="clear" w:color="auto" w:fill="FFFFFF"/>
              </w:rPr>
              <w:t xml:space="preserve"> j-francois.brun@uca.fr</w:t>
            </w:r>
          </w:p>
        </w:tc>
      </w:tr>
      <w:tr w:rsidR="00CE5DA2" w:rsidRPr="004D6BC6" w:rsidTr="00A45138">
        <w:tc>
          <w:tcPr>
            <w:tcW w:w="1764" w:type="dxa"/>
          </w:tcPr>
          <w:p w:rsidR="00CE5DA2" w:rsidRDefault="00CE5DA2" w:rsidP="00A45138">
            <w:pPr>
              <w:rPr>
                <w:rFonts w:cstheme="minorHAnsi"/>
                <w:i/>
                <w:sz w:val="18"/>
                <w:szCs w:val="18"/>
                <w:u w:val="single"/>
                <w:lang w:val="en-US"/>
              </w:rPr>
            </w:pPr>
            <w:r>
              <w:rPr>
                <w:rFonts w:cstheme="minorHAnsi"/>
                <w:i/>
                <w:sz w:val="18"/>
                <w:szCs w:val="18"/>
                <w:u w:val="single"/>
                <w:lang w:val="en-US"/>
              </w:rPr>
              <w:t>Microfinance</w:t>
            </w:r>
          </w:p>
        </w:tc>
        <w:tc>
          <w:tcPr>
            <w:tcW w:w="4801" w:type="dxa"/>
          </w:tcPr>
          <w:p w:rsidR="00CE5DA2" w:rsidRPr="00287D68" w:rsidRDefault="00CE5DA2" w:rsidP="00FE6943">
            <w:pPr>
              <w:rPr>
                <w:sz w:val="18"/>
                <w:szCs w:val="18"/>
                <w:lang w:val="en-GB"/>
              </w:rPr>
            </w:pPr>
            <w:r w:rsidRPr="00CE5DA2">
              <w:rPr>
                <w:sz w:val="18"/>
                <w:szCs w:val="18"/>
                <w:lang w:val="en-GB"/>
              </w:rPr>
              <w:t>The course aims to provide students with material to understand: (</w:t>
            </w:r>
            <w:proofErr w:type="spellStart"/>
            <w:r w:rsidRPr="00CE5DA2">
              <w:rPr>
                <w:sz w:val="18"/>
                <w:szCs w:val="18"/>
                <w:lang w:val="en-GB"/>
              </w:rPr>
              <w:t>i</w:t>
            </w:r>
            <w:proofErr w:type="spellEnd"/>
            <w:r w:rsidRPr="00CE5DA2">
              <w:rPr>
                <w:sz w:val="18"/>
                <w:szCs w:val="18"/>
                <w:lang w:val="en-GB"/>
              </w:rPr>
              <w:t>) the fundamentals of microfinance (ii) the modes of operations, in connection with the asymmetric theories of information on the credit market; (iii) practical methods of impact an</w:t>
            </w:r>
            <w:r w:rsidR="00FE6943">
              <w:rPr>
                <w:sz w:val="18"/>
                <w:szCs w:val="18"/>
                <w:lang w:val="en-GB"/>
              </w:rPr>
              <w:t>a</w:t>
            </w:r>
            <w:r w:rsidRPr="00CE5DA2">
              <w:rPr>
                <w:sz w:val="18"/>
                <w:szCs w:val="18"/>
                <w:lang w:val="en-GB"/>
              </w:rPr>
              <w:t>lysis of community development programs with a focus on the case of microcredit</w:t>
            </w:r>
            <w:proofErr w:type="gramStart"/>
            <w:r w:rsidRPr="00CE5DA2">
              <w:rPr>
                <w:sz w:val="18"/>
                <w:szCs w:val="18"/>
                <w:lang w:val="en-GB"/>
              </w:rPr>
              <w:t>;</w:t>
            </w:r>
            <w:proofErr w:type="gramEnd"/>
            <w:r w:rsidRPr="00CE5DA2">
              <w:rPr>
                <w:sz w:val="18"/>
                <w:szCs w:val="18"/>
                <w:lang w:val="en-GB"/>
              </w:rPr>
              <w:t xml:space="preserve"> (iv) how to capture the informal sector. (v) </w:t>
            </w:r>
            <w:proofErr w:type="gramStart"/>
            <w:r w:rsidRPr="00CE5DA2">
              <w:rPr>
                <w:sz w:val="18"/>
                <w:szCs w:val="18"/>
                <w:lang w:val="en-GB"/>
              </w:rPr>
              <w:t>study</w:t>
            </w:r>
            <w:proofErr w:type="gramEnd"/>
            <w:r w:rsidRPr="00CE5DA2">
              <w:rPr>
                <w:sz w:val="18"/>
                <w:szCs w:val="18"/>
                <w:lang w:val="en-GB"/>
              </w:rPr>
              <w:t xml:space="preserve"> of the growth phases of microfinance instit</w:t>
            </w:r>
            <w:r w:rsidR="00FE6943">
              <w:rPr>
                <w:sz w:val="18"/>
                <w:szCs w:val="18"/>
                <w:lang w:val="en-GB"/>
              </w:rPr>
              <w:t>utions (MFI’s) and the risks asso</w:t>
            </w:r>
            <w:r w:rsidRPr="00CE5DA2">
              <w:rPr>
                <w:sz w:val="18"/>
                <w:szCs w:val="18"/>
                <w:lang w:val="en-GB"/>
              </w:rPr>
              <w:t>ciated with this industry.</w:t>
            </w:r>
            <w:r w:rsidRPr="00CE5DA2">
              <w:rPr>
                <w:sz w:val="18"/>
                <w:szCs w:val="18"/>
                <w:lang w:val="en-GB"/>
              </w:rPr>
              <w:tab/>
            </w:r>
          </w:p>
        </w:tc>
        <w:tc>
          <w:tcPr>
            <w:tcW w:w="2497" w:type="dxa"/>
          </w:tcPr>
          <w:p w:rsidR="00CE5DA2" w:rsidRDefault="00CE5DA2" w:rsidP="00A45138">
            <w:pPr>
              <w:rPr>
                <w:sz w:val="18"/>
                <w:szCs w:val="18"/>
                <w:lang w:val="en-GB"/>
              </w:rPr>
            </w:pPr>
            <w:proofErr w:type="spellStart"/>
            <w:r w:rsidRPr="00CE5DA2">
              <w:rPr>
                <w:sz w:val="18"/>
                <w:szCs w:val="18"/>
                <w:lang w:val="en-GB"/>
              </w:rPr>
              <w:t>Prof.</w:t>
            </w:r>
            <w:proofErr w:type="spellEnd"/>
            <w:r w:rsidRPr="00CE5DA2">
              <w:rPr>
                <w:sz w:val="18"/>
                <w:szCs w:val="18"/>
                <w:lang w:val="en-GB"/>
              </w:rPr>
              <w:t xml:space="preserve"> </w:t>
            </w:r>
            <w:proofErr w:type="spellStart"/>
            <w:r w:rsidRPr="00CE5DA2">
              <w:rPr>
                <w:sz w:val="18"/>
                <w:szCs w:val="18"/>
                <w:lang w:val="en-GB"/>
              </w:rPr>
              <w:t>Fouzi</w:t>
            </w:r>
            <w:proofErr w:type="spellEnd"/>
            <w:r w:rsidRPr="00CE5DA2">
              <w:rPr>
                <w:sz w:val="18"/>
                <w:szCs w:val="18"/>
                <w:lang w:val="en-GB"/>
              </w:rPr>
              <w:t xml:space="preserve"> MOURJI, University Hassan II Casablanca, Morocco</w:t>
            </w:r>
          </w:p>
          <w:p w:rsidR="000A71CD" w:rsidRPr="00287D68" w:rsidRDefault="000A71CD" w:rsidP="00A45138">
            <w:pPr>
              <w:rPr>
                <w:sz w:val="18"/>
                <w:szCs w:val="18"/>
                <w:shd w:val="clear" w:color="auto" w:fill="FFFFFF"/>
              </w:rPr>
            </w:pPr>
            <w:r>
              <w:rPr>
                <w:sz w:val="18"/>
                <w:szCs w:val="18"/>
                <w:lang w:val="en-GB"/>
              </w:rPr>
              <w:t>fmourji@gmail.com</w:t>
            </w:r>
          </w:p>
        </w:tc>
      </w:tr>
      <w:tr w:rsidR="00607A37" w:rsidRPr="004D6BC6" w:rsidTr="00A45138">
        <w:tc>
          <w:tcPr>
            <w:tcW w:w="1764" w:type="dxa"/>
          </w:tcPr>
          <w:p w:rsidR="00607A37" w:rsidRPr="004D6BC6" w:rsidRDefault="00607A37" w:rsidP="0066394A">
            <w:pPr>
              <w:rPr>
                <w:rFonts w:cstheme="minorHAnsi"/>
                <w:i/>
                <w:sz w:val="18"/>
                <w:szCs w:val="18"/>
                <w:u w:val="single"/>
                <w:lang w:val="en-US"/>
              </w:rPr>
            </w:pPr>
            <w:r>
              <w:rPr>
                <w:rFonts w:cstheme="minorHAnsi"/>
                <w:i/>
                <w:sz w:val="18"/>
                <w:szCs w:val="18"/>
                <w:u w:val="single"/>
                <w:lang w:val="en-US"/>
              </w:rPr>
              <w:t>Development Policy I</w:t>
            </w:r>
          </w:p>
          <w:p w:rsidR="00607A37" w:rsidRPr="004D6BC6" w:rsidRDefault="00607A37" w:rsidP="0066394A">
            <w:pPr>
              <w:rPr>
                <w:rFonts w:cstheme="minorHAnsi"/>
                <w:sz w:val="18"/>
                <w:szCs w:val="18"/>
                <w:lang w:val="en-US"/>
              </w:rPr>
            </w:pPr>
          </w:p>
          <w:p w:rsidR="00607A37" w:rsidRPr="004D6BC6" w:rsidRDefault="00607A37" w:rsidP="0066394A">
            <w:pPr>
              <w:rPr>
                <w:rFonts w:cstheme="minorHAnsi"/>
                <w:sz w:val="18"/>
                <w:szCs w:val="18"/>
                <w:lang w:val="en-US"/>
              </w:rPr>
            </w:pPr>
          </w:p>
        </w:tc>
        <w:tc>
          <w:tcPr>
            <w:tcW w:w="4801" w:type="dxa"/>
          </w:tcPr>
          <w:p w:rsidR="00607A37" w:rsidRPr="00287D68" w:rsidRDefault="00607A37" w:rsidP="0066394A">
            <w:pPr>
              <w:rPr>
                <w:sz w:val="18"/>
                <w:szCs w:val="18"/>
                <w:lang w:val="en-GB"/>
              </w:rPr>
            </w:pPr>
            <w:r w:rsidRPr="00287D68">
              <w:rPr>
                <w:sz w:val="18"/>
                <w:szCs w:val="18"/>
                <w:lang w:val="en-GB"/>
              </w:rPr>
              <w:t xml:space="preserve">Successful development policies implemented in emerging countries will be </w:t>
            </w:r>
            <w:r w:rsidR="00FE6943" w:rsidRPr="00287D68">
              <w:rPr>
                <w:sz w:val="18"/>
                <w:szCs w:val="18"/>
                <w:lang w:val="en-GB"/>
              </w:rPr>
              <w:t>analysed</w:t>
            </w:r>
            <w:r w:rsidRPr="00287D68">
              <w:rPr>
                <w:sz w:val="18"/>
                <w:szCs w:val="18"/>
                <w:lang w:val="en-GB"/>
              </w:rPr>
              <w:t xml:space="preserve">, particularly in East Asia. Then, students will have to </w:t>
            </w:r>
            <w:r w:rsidR="00FE6943" w:rsidRPr="00287D68">
              <w:rPr>
                <w:sz w:val="18"/>
                <w:szCs w:val="18"/>
                <w:lang w:val="en-GB"/>
              </w:rPr>
              <w:t>analyse</w:t>
            </w:r>
            <w:r w:rsidRPr="00287D68">
              <w:rPr>
                <w:sz w:val="18"/>
                <w:szCs w:val="18"/>
                <w:lang w:val="en-GB"/>
              </w:rPr>
              <w:t xml:space="preserve"> by themselves the policies implemented in a specific country and their efficiency. </w:t>
            </w:r>
          </w:p>
          <w:p w:rsidR="00607A37" w:rsidRPr="00287D68" w:rsidRDefault="00607A37" w:rsidP="0066394A">
            <w:pPr>
              <w:rPr>
                <w:rFonts w:cstheme="minorHAnsi"/>
                <w:sz w:val="18"/>
                <w:szCs w:val="18"/>
                <w:lang w:val="en-GB"/>
              </w:rPr>
            </w:pPr>
          </w:p>
        </w:tc>
        <w:tc>
          <w:tcPr>
            <w:tcW w:w="2497" w:type="dxa"/>
          </w:tcPr>
          <w:p w:rsidR="00607A37" w:rsidRPr="00287D68" w:rsidRDefault="000A71CD" w:rsidP="0066394A">
            <w:pPr>
              <w:rPr>
                <w:sz w:val="18"/>
                <w:szCs w:val="18"/>
                <w:shd w:val="clear" w:color="auto" w:fill="FFFFFF"/>
              </w:rPr>
            </w:pPr>
            <w:proofErr w:type="spellStart"/>
            <w:r>
              <w:rPr>
                <w:sz w:val="18"/>
                <w:szCs w:val="18"/>
                <w:shd w:val="clear" w:color="auto" w:fill="FFFFFF"/>
              </w:rPr>
              <w:t>Ass</w:t>
            </w:r>
            <w:proofErr w:type="spellEnd"/>
            <w:r>
              <w:rPr>
                <w:sz w:val="18"/>
                <w:szCs w:val="18"/>
                <w:shd w:val="clear" w:color="auto" w:fill="FFFFFF"/>
              </w:rPr>
              <w:t xml:space="preserve"> Prof</w:t>
            </w:r>
            <w:r w:rsidR="00607A37" w:rsidRPr="00287D68">
              <w:rPr>
                <w:sz w:val="18"/>
                <w:szCs w:val="18"/>
                <w:shd w:val="clear" w:color="auto" w:fill="FFFFFF"/>
              </w:rPr>
              <w:t>. Damien CUBIZOL</w:t>
            </w:r>
          </w:p>
          <w:p w:rsidR="00607A37" w:rsidRPr="00287D68" w:rsidRDefault="00607A37" w:rsidP="0066394A">
            <w:pPr>
              <w:rPr>
                <w:sz w:val="18"/>
                <w:szCs w:val="18"/>
                <w:shd w:val="clear" w:color="auto" w:fill="FFFFFF"/>
              </w:rPr>
            </w:pPr>
            <w:r w:rsidRPr="00287D68">
              <w:rPr>
                <w:sz w:val="18"/>
                <w:szCs w:val="18"/>
                <w:shd w:val="clear" w:color="auto" w:fill="FFFFFF"/>
              </w:rPr>
              <w:t>damien.cubizol@uca.fr</w:t>
            </w:r>
          </w:p>
          <w:p w:rsidR="00607A37" w:rsidRPr="00287D68" w:rsidRDefault="00607A37" w:rsidP="0066394A">
            <w:pPr>
              <w:rPr>
                <w:rFonts w:cstheme="minorHAnsi"/>
                <w:sz w:val="18"/>
                <w:szCs w:val="18"/>
                <w:lang w:eastAsia="fr-FR"/>
              </w:rPr>
            </w:pPr>
          </w:p>
        </w:tc>
      </w:tr>
      <w:tr w:rsidR="00607A37" w:rsidRPr="007F5703" w:rsidTr="00FE6943">
        <w:tc>
          <w:tcPr>
            <w:tcW w:w="1764" w:type="dxa"/>
          </w:tcPr>
          <w:p w:rsidR="00607A37" w:rsidRPr="004D6BC6" w:rsidRDefault="00607A37" w:rsidP="00A45138">
            <w:pPr>
              <w:rPr>
                <w:rFonts w:cstheme="minorHAnsi"/>
                <w:sz w:val="18"/>
                <w:szCs w:val="18"/>
                <w:lang w:val="en-US"/>
              </w:rPr>
            </w:pPr>
            <w:r>
              <w:rPr>
                <w:rFonts w:cstheme="minorHAnsi"/>
                <w:i/>
                <w:sz w:val="18"/>
                <w:szCs w:val="18"/>
                <w:u w:val="single"/>
                <w:lang w:val="en-US"/>
              </w:rPr>
              <w:t>Development Policy II</w:t>
            </w:r>
          </w:p>
          <w:p w:rsidR="00607A37" w:rsidRPr="004D6BC6" w:rsidRDefault="00607A37" w:rsidP="00A45138">
            <w:pPr>
              <w:rPr>
                <w:rFonts w:cstheme="minorHAnsi"/>
                <w:sz w:val="18"/>
                <w:szCs w:val="18"/>
                <w:lang w:val="en-US"/>
              </w:rPr>
            </w:pPr>
          </w:p>
        </w:tc>
        <w:tc>
          <w:tcPr>
            <w:tcW w:w="4801" w:type="dxa"/>
          </w:tcPr>
          <w:p w:rsidR="00607A37" w:rsidRPr="00287D68" w:rsidRDefault="00607A37" w:rsidP="00A45138">
            <w:pPr>
              <w:rPr>
                <w:rFonts w:cstheme="minorHAnsi"/>
                <w:sz w:val="18"/>
                <w:szCs w:val="18"/>
                <w:lang w:val="en-GB"/>
              </w:rPr>
            </w:pPr>
            <w:r w:rsidRPr="00287D68">
              <w:rPr>
                <w:rFonts w:cstheme="minorHAnsi"/>
                <w:sz w:val="18"/>
                <w:szCs w:val="18"/>
                <w:lang w:val="en-GB"/>
              </w:rPr>
              <w:t xml:space="preserve">With few exceptions, public policies typically involve several levels of government. Since the 1950s, governments worldwide have transferred political responsibilities and financial resources from the central to subnational levels. Constitutions </w:t>
            </w:r>
            <w:proofErr w:type="gramStart"/>
            <w:r w:rsidRPr="00287D68">
              <w:rPr>
                <w:rFonts w:cstheme="minorHAnsi"/>
                <w:sz w:val="18"/>
                <w:szCs w:val="18"/>
                <w:lang w:val="en-GB"/>
              </w:rPr>
              <w:t>have been reformed</w:t>
            </w:r>
            <w:proofErr w:type="gramEnd"/>
            <w:r w:rsidRPr="00287D68">
              <w:rPr>
                <w:rFonts w:cstheme="minorHAnsi"/>
                <w:sz w:val="18"/>
                <w:szCs w:val="18"/>
                <w:lang w:val="en-GB"/>
              </w:rPr>
              <w:t xml:space="preserve"> to reflect the key role of municipalities and intermediate levels (provinces, departments, federal states) in politics and public service delivery. In a majority of countries, subnational authorities are elected today and in some </w:t>
            </w:r>
            <w:proofErr w:type="gramStart"/>
            <w:r w:rsidRPr="00287D68">
              <w:rPr>
                <w:rFonts w:cstheme="minorHAnsi"/>
                <w:sz w:val="18"/>
                <w:szCs w:val="18"/>
                <w:lang w:val="en-GB"/>
              </w:rPr>
              <w:t>countries</w:t>
            </w:r>
            <w:proofErr w:type="gramEnd"/>
            <w:r w:rsidRPr="00287D68">
              <w:rPr>
                <w:rFonts w:cstheme="minorHAnsi"/>
                <w:sz w:val="18"/>
                <w:szCs w:val="18"/>
                <w:lang w:val="en-GB"/>
              </w:rPr>
              <w:t xml:space="preserve"> they enjoy substantial autonomy with regard to the management of local affairs. These processes, though far from uniform, </w:t>
            </w:r>
            <w:proofErr w:type="gramStart"/>
            <w:r w:rsidRPr="00287D68">
              <w:rPr>
                <w:rFonts w:cstheme="minorHAnsi"/>
                <w:sz w:val="18"/>
                <w:szCs w:val="18"/>
                <w:lang w:val="en-GB"/>
              </w:rPr>
              <w:t>have typically been driven</w:t>
            </w:r>
            <w:proofErr w:type="gramEnd"/>
            <w:r w:rsidRPr="00287D68">
              <w:rPr>
                <w:rFonts w:cstheme="minorHAnsi"/>
                <w:sz w:val="18"/>
                <w:szCs w:val="18"/>
                <w:lang w:val="en-GB"/>
              </w:rPr>
              <w:t xml:space="preserve"> by high expectations on the outcomes of decentralisation in terms of democracy, economic development and the quality of public services. The course will explore whether the observed reforms and changes are in line with these expectations. Does decentralisation lead to more democracy, better services, a more equitable distribution of societal resources and higher growth? To discuss this question we will look at recent contributions to empirical research.</w:t>
            </w:r>
          </w:p>
          <w:p w:rsidR="00607A37" w:rsidRPr="00287D68" w:rsidRDefault="00607A37" w:rsidP="00A45138">
            <w:pPr>
              <w:rPr>
                <w:rFonts w:cstheme="minorHAnsi"/>
                <w:sz w:val="18"/>
                <w:szCs w:val="18"/>
                <w:lang w:val="en-GB"/>
              </w:rPr>
            </w:pPr>
          </w:p>
        </w:tc>
        <w:tc>
          <w:tcPr>
            <w:tcW w:w="2497" w:type="dxa"/>
          </w:tcPr>
          <w:p w:rsidR="004D74D3" w:rsidRDefault="00607A37" w:rsidP="00A45138">
            <w:pPr>
              <w:rPr>
                <w:rFonts w:cstheme="minorHAnsi"/>
                <w:sz w:val="18"/>
                <w:szCs w:val="18"/>
                <w:lang w:val="en-US" w:eastAsia="fr-FR"/>
              </w:rPr>
            </w:pPr>
            <w:r w:rsidRPr="00287D68">
              <w:rPr>
                <w:rFonts w:cstheme="minorHAnsi"/>
                <w:sz w:val="18"/>
                <w:szCs w:val="18"/>
                <w:lang w:val="en-US" w:eastAsia="fr-FR"/>
              </w:rPr>
              <w:t>C</w:t>
            </w:r>
            <w:r>
              <w:rPr>
                <w:rFonts w:cstheme="minorHAnsi"/>
                <w:sz w:val="18"/>
                <w:szCs w:val="18"/>
                <w:lang w:val="en-US" w:eastAsia="fr-FR"/>
              </w:rPr>
              <w:t xml:space="preserve">hristian von </w:t>
            </w:r>
            <w:proofErr w:type="spellStart"/>
            <w:r>
              <w:rPr>
                <w:rFonts w:cstheme="minorHAnsi"/>
                <w:sz w:val="18"/>
                <w:szCs w:val="18"/>
                <w:lang w:val="en-US" w:eastAsia="fr-FR"/>
              </w:rPr>
              <w:t>Haldenwang</w:t>
            </w:r>
            <w:proofErr w:type="spellEnd"/>
            <w:r>
              <w:rPr>
                <w:rFonts w:cstheme="minorHAnsi"/>
                <w:sz w:val="18"/>
                <w:szCs w:val="18"/>
                <w:lang w:val="en-US" w:eastAsia="fr-FR"/>
              </w:rPr>
              <w:t xml:space="preserve"> </w:t>
            </w:r>
          </w:p>
          <w:p w:rsidR="004D74D3" w:rsidRDefault="004D74D3" w:rsidP="00A45138">
            <w:pPr>
              <w:rPr>
                <w:rFonts w:cstheme="minorHAnsi"/>
                <w:sz w:val="18"/>
                <w:szCs w:val="18"/>
                <w:lang w:val="en-US" w:eastAsia="fr-FR"/>
              </w:rPr>
            </w:pPr>
            <w:r>
              <w:rPr>
                <w:rFonts w:cstheme="minorHAnsi"/>
                <w:sz w:val="18"/>
                <w:szCs w:val="18"/>
                <w:lang w:val="en-US" w:eastAsia="fr-FR"/>
              </w:rPr>
              <w:t>DIE Germany</w:t>
            </w:r>
          </w:p>
          <w:p w:rsidR="00607A37" w:rsidRPr="00287D68" w:rsidRDefault="00607A37" w:rsidP="00A45138">
            <w:pPr>
              <w:rPr>
                <w:rFonts w:cstheme="minorHAnsi"/>
                <w:sz w:val="18"/>
                <w:szCs w:val="18"/>
                <w:lang w:val="en-US" w:eastAsia="fr-FR"/>
              </w:rPr>
            </w:pPr>
            <w:r w:rsidRPr="00287D68">
              <w:rPr>
                <w:rFonts w:cstheme="minorHAnsi"/>
                <w:sz w:val="18"/>
                <w:szCs w:val="18"/>
                <w:lang w:val="en-US" w:eastAsia="fr-FR"/>
              </w:rPr>
              <w:t>christian.vonhaldenwang@die-gdi.de</w:t>
            </w:r>
          </w:p>
        </w:tc>
      </w:tr>
      <w:tr w:rsidR="00607A37" w:rsidRPr="004D6BC6" w:rsidTr="00A45138">
        <w:tc>
          <w:tcPr>
            <w:tcW w:w="1764" w:type="dxa"/>
            <w:shd w:val="clear" w:color="auto" w:fill="C6D9F1" w:themeFill="text2" w:themeFillTint="33"/>
          </w:tcPr>
          <w:p w:rsidR="00607A37" w:rsidRPr="00593CAE" w:rsidRDefault="00607A37" w:rsidP="00A45138">
            <w:pPr>
              <w:rPr>
                <w:rFonts w:cstheme="minorHAnsi"/>
                <w:b/>
                <w:sz w:val="18"/>
                <w:szCs w:val="18"/>
                <w:lang w:val="en-GB"/>
              </w:rPr>
            </w:pPr>
            <w:r w:rsidRPr="00593CAE">
              <w:rPr>
                <w:rFonts w:cstheme="minorHAnsi"/>
                <w:b/>
                <w:sz w:val="18"/>
                <w:szCs w:val="18"/>
                <w:lang w:val="en-GB"/>
              </w:rPr>
              <w:t>Unit 2</w:t>
            </w:r>
            <w:r>
              <w:rPr>
                <w:rFonts w:cstheme="minorHAnsi"/>
                <w:b/>
                <w:sz w:val="18"/>
                <w:szCs w:val="18"/>
                <w:lang w:val="en-GB"/>
              </w:rPr>
              <w:t xml:space="preserve"> Economics of development</w:t>
            </w:r>
          </w:p>
        </w:tc>
        <w:tc>
          <w:tcPr>
            <w:tcW w:w="4801" w:type="dxa"/>
            <w:shd w:val="clear" w:color="auto" w:fill="C6D9F1" w:themeFill="text2" w:themeFillTint="33"/>
          </w:tcPr>
          <w:p w:rsidR="00607A37" w:rsidRPr="004D6BC6" w:rsidRDefault="00607A37" w:rsidP="00A45138">
            <w:pPr>
              <w:rPr>
                <w:rFonts w:cstheme="minorHAnsi"/>
                <w:b/>
                <w:sz w:val="18"/>
                <w:szCs w:val="18"/>
              </w:rPr>
            </w:pPr>
            <w:r>
              <w:rPr>
                <w:rFonts w:cstheme="minorHAnsi"/>
                <w:b/>
                <w:sz w:val="18"/>
                <w:szCs w:val="18"/>
              </w:rPr>
              <w:t>ECTS : 9</w:t>
            </w:r>
          </w:p>
          <w:p w:rsidR="00607A37" w:rsidRPr="004D6BC6" w:rsidRDefault="00F33C6F" w:rsidP="00A45138">
            <w:pPr>
              <w:rPr>
                <w:rFonts w:cstheme="minorHAnsi"/>
                <w:b/>
                <w:sz w:val="18"/>
                <w:szCs w:val="18"/>
              </w:rPr>
            </w:pPr>
            <w:r>
              <w:rPr>
                <w:rFonts w:cstheme="minorHAnsi"/>
                <w:b/>
                <w:sz w:val="18"/>
                <w:szCs w:val="18"/>
              </w:rPr>
              <w:t>HOURS : 81</w:t>
            </w:r>
          </w:p>
        </w:tc>
        <w:tc>
          <w:tcPr>
            <w:tcW w:w="2497" w:type="dxa"/>
            <w:shd w:val="clear" w:color="auto" w:fill="C6D9F1" w:themeFill="text2" w:themeFillTint="33"/>
          </w:tcPr>
          <w:p w:rsidR="00607A37" w:rsidRPr="004D6BC6" w:rsidRDefault="00607A37" w:rsidP="00A45138">
            <w:pPr>
              <w:rPr>
                <w:rFonts w:cstheme="minorHAnsi"/>
                <w:b/>
                <w:sz w:val="18"/>
                <w:szCs w:val="18"/>
              </w:rPr>
            </w:pPr>
          </w:p>
        </w:tc>
      </w:tr>
      <w:tr w:rsidR="00607A37" w:rsidRPr="007F5703" w:rsidTr="00A45138">
        <w:tc>
          <w:tcPr>
            <w:tcW w:w="1764" w:type="dxa"/>
          </w:tcPr>
          <w:p w:rsidR="00607A37" w:rsidRPr="004D6BC6" w:rsidRDefault="00607A37" w:rsidP="00CF37A7">
            <w:pPr>
              <w:rPr>
                <w:rFonts w:cstheme="minorHAnsi"/>
                <w:b/>
                <w:sz w:val="18"/>
                <w:szCs w:val="18"/>
              </w:rPr>
            </w:pPr>
            <w:r w:rsidRPr="0019633C">
              <w:rPr>
                <w:rFonts w:cstheme="minorHAnsi"/>
                <w:i/>
                <w:sz w:val="18"/>
                <w:szCs w:val="18"/>
                <w:u w:val="single"/>
                <w:lang w:val="en-US"/>
              </w:rPr>
              <w:t>Poverty and inequality</w:t>
            </w:r>
          </w:p>
        </w:tc>
        <w:tc>
          <w:tcPr>
            <w:tcW w:w="4801" w:type="dxa"/>
          </w:tcPr>
          <w:p w:rsidR="00607A37" w:rsidRPr="00287D68" w:rsidRDefault="00607A37" w:rsidP="00CF37A7">
            <w:pPr>
              <w:spacing w:after="200" w:line="276" w:lineRule="auto"/>
              <w:rPr>
                <w:rFonts w:cstheme="minorHAnsi"/>
                <w:sz w:val="18"/>
                <w:szCs w:val="18"/>
                <w:lang w:val="en-GB"/>
              </w:rPr>
            </w:pPr>
            <w:r w:rsidRPr="00287D68">
              <w:rPr>
                <w:rFonts w:cstheme="minorHAnsi"/>
                <w:sz w:val="18"/>
                <w:szCs w:val="18"/>
                <w:lang w:val="en-GB"/>
              </w:rPr>
              <w:t xml:space="preserve">The course covers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 xml:space="preserve">theories of justice,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lastRenderedPageBreak/>
              <w:t xml:space="preserve">methodological aspects of poverty and inequality measurement,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 xml:space="preserve">global aspects of poverty and inequality,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 xml:space="preserve">effects of inequality on socio-economic outcomes and growth,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macroeconomic linkages between economic growth and poverty,</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 xml:space="preserve">gender inequalities,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inequality and poverty in rich countries,</w:t>
            </w:r>
          </w:p>
          <w:p w:rsidR="00607A37" w:rsidRPr="00287D68" w:rsidRDefault="00607A37" w:rsidP="00CF37A7">
            <w:pPr>
              <w:jc w:val="both"/>
              <w:rPr>
                <w:rFonts w:cstheme="minorHAnsi"/>
                <w:sz w:val="18"/>
                <w:szCs w:val="18"/>
                <w:lang w:val="en-US"/>
              </w:rPr>
            </w:pPr>
            <w:proofErr w:type="gramStart"/>
            <w:r w:rsidRPr="00287D68">
              <w:rPr>
                <w:rFonts w:cstheme="minorHAnsi"/>
                <w:sz w:val="18"/>
                <w:szCs w:val="18"/>
                <w:lang w:val="en-GB"/>
              </w:rPr>
              <w:t>development</w:t>
            </w:r>
            <w:proofErr w:type="gramEnd"/>
            <w:r w:rsidRPr="00287D68">
              <w:rPr>
                <w:rFonts w:cstheme="minorHAnsi"/>
                <w:sz w:val="18"/>
                <w:szCs w:val="18"/>
                <w:lang w:val="en-GB"/>
              </w:rPr>
              <w:t xml:space="preserve"> policy targeting poverty.  </w:t>
            </w:r>
          </w:p>
        </w:tc>
        <w:tc>
          <w:tcPr>
            <w:tcW w:w="2497" w:type="dxa"/>
          </w:tcPr>
          <w:p w:rsidR="00607A37" w:rsidRPr="00B10F39" w:rsidRDefault="00607A37" w:rsidP="00CF37A7">
            <w:pPr>
              <w:rPr>
                <w:rFonts w:cstheme="minorHAnsi"/>
                <w:color w:val="000000"/>
                <w:sz w:val="18"/>
                <w:szCs w:val="18"/>
                <w:shd w:val="clear" w:color="auto" w:fill="FFFFFF"/>
                <w:lang w:val="en-GB"/>
              </w:rPr>
            </w:pPr>
            <w:r w:rsidRPr="00B10F39">
              <w:rPr>
                <w:rFonts w:cstheme="minorHAnsi"/>
                <w:color w:val="000000"/>
                <w:sz w:val="18"/>
                <w:szCs w:val="18"/>
                <w:shd w:val="clear" w:color="auto" w:fill="FFFFFF"/>
                <w:lang w:val="en-GB"/>
              </w:rPr>
              <w:lastRenderedPageBreak/>
              <w:t>Prof Sebastian Vollmer</w:t>
            </w:r>
          </w:p>
          <w:p w:rsidR="00607A37" w:rsidRDefault="00607A37" w:rsidP="00CF37A7">
            <w:pPr>
              <w:rPr>
                <w:rFonts w:cstheme="minorHAnsi"/>
                <w:color w:val="000000"/>
                <w:sz w:val="18"/>
                <w:szCs w:val="18"/>
                <w:shd w:val="clear" w:color="auto" w:fill="FFFFFF"/>
                <w:lang w:val="en-GB"/>
              </w:rPr>
            </w:pPr>
            <w:proofErr w:type="spellStart"/>
            <w:r w:rsidRPr="00B10F39">
              <w:rPr>
                <w:rFonts w:cstheme="minorHAnsi"/>
                <w:color w:val="000000"/>
                <w:sz w:val="18"/>
                <w:szCs w:val="18"/>
                <w:shd w:val="clear" w:color="auto" w:fill="FFFFFF"/>
                <w:lang w:val="en-GB"/>
              </w:rPr>
              <w:t>Göttingen</w:t>
            </w:r>
            <w:proofErr w:type="spellEnd"/>
            <w:r w:rsidRPr="00B10F39">
              <w:rPr>
                <w:rFonts w:cstheme="minorHAnsi"/>
                <w:color w:val="000000"/>
                <w:sz w:val="18"/>
                <w:szCs w:val="18"/>
                <w:shd w:val="clear" w:color="auto" w:fill="FFFFFF"/>
                <w:lang w:val="en-GB"/>
              </w:rPr>
              <w:t xml:space="preserve"> </w:t>
            </w:r>
            <w:proofErr w:type="spellStart"/>
            <w:r w:rsidRPr="00B10F39">
              <w:rPr>
                <w:rFonts w:cstheme="minorHAnsi"/>
                <w:color w:val="000000"/>
                <w:sz w:val="18"/>
                <w:szCs w:val="18"/>
                <w:shd w:val="clear" w:color="auto" w:fill="FFFFFF"/>
                <w:lang w:val="en-GB"/>
              </w:rPr>
              <w:t>Universität</w:t>
            </w:r>
            <w:proofErr w:type="spellEnd"/>
          </w:p>
          <w:p w:rsidR="000A71CD" w:rsidRPr="00287D68" w:rsidRDefault="000A71CD" w:rsidP="00CF37A7">
            <w:pPr>
              <w:rPr>
                <w:rFonts w:cstheme="minorHAnsi"/>
                <w:sz w:val="18"/>
                <w:szCs w:val="18"/>
                <w:lang w:val="en-US"/>
              </w:rPr>
            </w:pPr>
            <w:r w:rsidRPr="000A71CD">
              <w:rPr>
                <w:rFonts w:cstheme="minorHAnsi"/>
                <w:sz w:val="18"/>
                <w:szCs w:val="18"/>
                <w:lang w:val="en-US"/>
              </w:rPr>
              <w:t>sebastian.vollmer@wiwi.uni-goettingen.de</w:t>
            </w:r>
          </w:p>
        </w:tc>
      </w:tr>
      <w:tr w:rsidR="00607A37" w:rsidRPr="007F5703" w:rsidTr="00FE6943">
        <w:tc>
          <w:tcPr>
            <w:tcW w:w="1764" w:type="dxa"/>
          </w:tcPr>
          <w:p w:rsidR="00607A37" w:rsidRPr="004D6BC6" w:rsidRDefault="00607A37" w:rsidP="00CF37A7">
            <w:pPr>
              <w:rPr>
                <w:rFonts w:cstheme="minorHAnsi"/>
                <w:i/>
                <w:sz w:val="18"/>
                <w:szCs w:val="18"/>
                <w:u w:val="single"/>
                <w:lang w:val="en-US"/>
              </w:rPr>
            </w:pPr>
            <w:r>
              <w:rPr>
                <w:rFonts w:cstheme="minorHAnsi"/>
                <w:i/>
                <w:sz w:val="18"/>
                <w:szCs w:val="18"/>
                <w:u w:val="single"/>
                <w:lang w:val="en-US"/>
              </w:rPr>
              <w:t>Long-run development</w:t>
            </w:r>
          </w:p>
          <w:p w:rsidR="00607A37" w:rsidRPr="004D6BC6" w:rsidRDefault="00607A37" w:rsidP="00CF37A7">
            <w:pPr>
              <w:rPr>
                <w:rFonts w:cstheme="minorHAnsi"/>
                <w:sz w:val="18"/>
                <w:szCs w:val="18"/>
                <w:lang w:val="en-US"/>
              </w:rPr>
            </w:pPr>
          </w:p>
          <w:p w:rsidR="00607A37" w:rsidRPr="00593CAE" w:rsidRDefault="00607A37" w:rsidP="00CF37A7">
            <w:pPr>
              <w:rPr>
                <w:rFonts w:cstheme="minorHAnsi"/>
                <w:i/>
                <w:sz w:val="18"/>
                <w:szCs w:val="18"/>
                <w:u w:val="single"/>
                <w:lang w:val="en-GB"/>
              </w:rPr>
            </w:pPr>
          </w:p>
        </w:tc>
        <w:tc>
          <w:tcPr>
            <w:tcW w:w="4801" w:type="dxa"/>
          </w:tcPr>
          <w:p w:rsidR="00607A37" w:rsidRPr="00287D68" w:rsidRDefault="00607A37" w:rsidP="00CF37A7">
            <w:pPr>
              <w:spacing w:after="200" w:line="276" w:lineRule="auto"/>
              <w:rPr>
                <w:rFonts w:cstheme="minorHAnsi"/>
                <w:sz w:val="18"/>
                <w:szCs w:val="18"/>
                <w:lang w:val="en-GB"/>
              </w:rPr>
            </w:pPr>
            <w:r w:rsidRPr="00287D68">
              <w:rPr>
                <w:rFonts w:cstheme="minorHAnsi"/>
                <w:sz w:val="18"/>
                <w:szCs w:val="18"/>
                <w:lang w:val="en-GB"/>
              </w:rPr>
              <w:t xml:space="preserve">The course covers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 xml:space="preserve">a broad theoretical overview of different hypothesis related to differences in long-run development, </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empirical evidence for and against the geography hypothesis,</w:t>
            </w:r>
          </w:p>
          <w:p w:rsidR="00607A37" w:rsidRPr="00287D68" w:rsidRDefault="00607A37" w:rsidP="00CF37A7">
            <w:pPr>
              <w:numPr>
                <w:ilvl w:val="0"/>
                <w:numId w:val="7"/>
              </w:numPr>
              <w:contextualSpacing/>
              <w:rPr>
                <w:rFonts w:eastAsia="MS Mincho" w:cstheme="minorHAnsi"/>
                <w:sz w:val="18"/>
                <w:szCs w:val="18"/>
                <w:lang w:val="en-GB" w:eastAsia="de-DE"/>
              </w:rPr>
            </w:pPr>
            <w:r w:rsidRPr="00287D68">
              <w:rPr>
                <w:rFonts w:eastAsia="MS Mincho" w:cstheme="minorHAnsi"/>
                <w:sz w:val="18"/>
                <w:szCs w:val="18"/>
                <w:lang w:val="en-GB" w:eastAsia="de-DE"/>
              </w:rPr>
              <w:t>empirical evidence for and against the culture hypothesis,</w:t>
            </w:r>
          </w:p>
          <w:p w:rsidR="00607A37" w:rsidRPr="00287D68" w:rsidRDefault="00607A37" w:rsidP="00CF37A7">
            <w:pPr>
              <w:jc w:val="both"/>
              <w:rPr>
                <w:rFonts w:cstheme="minorHAnsi"/>
                <w:sz w:val="18"/>
                <w:szCs w:val="18"/>
                <w:lang w:val="en-US"/>
              </w:rPr>
            </w:pPr>
            <w:proofErr w:type="gramStart"/>
            <w:r w:rsidRPr="00287D68">
              <w:rPr>
                <w:rFonts w:cstheme="minorHAnsi"/>
                <w:sz w:val="18"/>
                <w:szCs w:val="18"/>
                <w:lang w:val="en-GB"/>
              </w:rPr>
              <w:t>empirical</w:t>
            </w:r>
            <w:proofErr w:type="gramEnd"/>
            <w:r w:rsidRPr="00287D68">
              <w:rPr>
                <w:rFonts w:cstheme="minorHAnsi"/>
                <w:sz w:val="18"/>
                <w:szCs w:val="18"/>
                <w:lang w:val="en-GB"/>
              </w:rPr>
              <w:t xml:space="preserve"> evidence for and against the institutions hypothesis.</w:t>
            </w:r>
          </w:p>
        </w:tc>
        <w:tc>
          <w:tcPr>
            <w:tcW w:w="2497" w:type="dxa"/>
          </w:tcPr>
          <w:p w:rsidR="00607A37" w:rsidRPr="001D07FF" w:rsidRDefault="00607A37" w:rsidP="00CF37A7">
            <w:pPr>
              <w:rPr>
                <w:rFonts w:cstheme="minorHAnsi"/>
                <w:color w:val="000000"/>
                <w:sz w:val="18"/>
                <w:szCs w:val="18"/>
                <w:shd w:val="clear" w:color="auto" w:fill="FFFFFF"/>
                <w:lang w:val="en-GB"/>
              </w:rPr>
            </w:pPr>
            <w:r w:rsidRPr="001D07FF">
              <w:rPr>
                <w:rFonts w:cstheme="minorHAnsi"/>
                <w:color w:val="000000"/>
                <w:sz w:val="18"/>
                <w:szCs w:val="18"/>
                <w:shd w:val="clear" w:color="auto" w:fill="FFFFFF"/>
                <w:lang w:val="en-GB"/>
              </w:rPr>
              <w:t>Prof Sebastian Vollmer</w:t>
            </w:r>
          </w:p>
          <w:p w:rsidR="00607A37" w:rsidRDefault="00607A37" w:rsidP="00CF37A7">
            <w:pPr>
              <w:rPr>
                <w:rFonts w:cstheme="minorHAnsi"/>
                <w:color w:val="000000"/>
                <w:sz w:val="18"/>
                <w:szCs w:val="18"/>
                <w:shd w:val="clear" w:color="auto" w:fill="FFFFFF"/>
                <w:lang w:val="en-GB"/>
              </w:rPr>
            </w:pPr>
            <w:proofErr w:type="spellStart"/>
            <w:r w:rsidRPr="001D07FF">
              <w:rPr>
                <w:rFonts w:cstheme="minorHAnsi"/>
                <w:color w:val="000000"/>
                <w:sz w:val="18"/>
                <w:szCs w:val="18"/>
                <w:shd w:val="clear" w:color="auto" w:fill="FFFFFF"/>
                <w:lang w:val="en-GB"/>
              </w:rPr>
              <w:t>Göttingen</w:t>
            </w:r>
            <w:proofErr w:type="spellEnd"/>
            <w:r w:rsidRPr="001D07FF">
              <w:rPr>
                <w:rFonts w:cstheme="minorHAnsi"/>
                <w:color w:val="000000"/>
                <w:sz w:val="18"/>
                <w:szCs w:val="18"/>
                <w:shd w:val="clear" w:color="auto" w:fill="FFFFFF"/>
                <w:lang w:val="en-GB"/>
              </w:rPr>
              <w:t xml:space="preserve"> </w:t>
            </w:r>
            <w:proofErr w:type="spellStart"/>
            <w:r w:rsidRPr="001D07FF">
              <w:rPr>
                <w:rFonts w:cstheme="minorHAnsi"/>
                <w:color w:val="000000"/>
                <w:sz w:val="18"/>
                <w:szCs w:val="18"/>
                <w:shd w:val="clear" w:color="auto" w:fill="FFFFFF"/>
                <w:lang w:val="en-GB"/>
              </w:rPr>
              <w:t>Universität</w:t>
            </w:r>
            <w:proofErr w:type="spellEnd"/>
          </w:p>
          <w:p w:rsidR="000A71CD" w:rsidRPr="001D07FF" w:rsidRDefault="000A71CD" w:rsidP="00CF37A7">
            <w:pPr>
              <w:rPr>
                <w:rFonts w:cstheme="minorHAnsi"/>
                <w:sz w:val="18"/>
                <w:szCs w:val="18"/>
                <w:lang w:val="en-GB"/>
              </w:rPr>
            </w:pPr>
            <w:r w:rsidRPr="000A71CD">
              <w:rPr>
                <w:rFonts w:cstheme="minorHAnsi"/>
                <w:sz w:val="18"/>
                <w:szCs w:val="18"/>
                <w:lang w:val="en-GB"/>
              </w:rPr>
              <w:t>sebastian.vollmer@wiwi.uni-goettingen.de</w:t>
            </w:r>
          </w:p>
        </w:tc>
      </w:tr>
      <w:tr w:rsidR="004D74D3" w:rsidRPr="00A37082" w:rsidTr="00FE6943">
        <w:tc>
          <w:tcPr>
            <w:tcW w:w="1764" w:type="dxa"/>
          </w:tcPr>
          <w:p w:rsidR="004D74D3" w:rsidRDefault="004D74D3" w:rsidP="00CF37A7">
            <w:pPr>
              <w:rPr>
                <w:rFonts w:cstheme="minorHAnsi"/>
                <w:i/>
                <w:sz w:val="18"/>
                <w:szCs w:val="18"/>
                <w:u w:val="single"/>
                <w:lang w:val="en-US"/>
              </w:rPr>
            </w:pPr>
            <w:r>
              <w:rPr>
                <w:rFonts w:cstheme="minorHAnsi"/>
                <w:i/>
                <w:sz w:val="18"/>
                <w:szCs w:val="18"/>
                <w:u w:val="single"/>
                <w:lang w:val="en-US"/>
              </w:rPr>
              <w:t>Topics on development and growth</w:t>
            </w:r>
          </w:p>
        </w:tc>
        <w:tc>
          <w:tcPr>
            <w:tcW w:w="4801" w:type="dxa"/>
          </w:tcPr>
          <w:p w:rsidR="004D74D3" w:rsidRPr="00287D68" w:rsidRDefault="000A71CD" w:rsidP="00CF37A7">
            <w:pPr>
              <w:rPr>
                <w:rFonts w:cstheme="minorHAnsi"/>
                <w:sz w:val="18"/>
                <w:szCs w:val="18"/>
                <w:lang w:val="en-GB"/>
              </w:rPr>
            </w:pPr>
            <w:r>
              <w:rPr>
                <w:rFonts w:cstheme="minorHAnsi"/>
                <w:sz w:val="18"/>
                <w:szCs w:val="18"/>
                <w:lang w:val="en-GB"/>
              </w:rPr>
              <w:t>Under construction</w:t>
            </w:r>
          </w:p>
        </w:tc>
        <w:tc>
          <w:tcPr>
            <w:tcW w:w="2497" w:type="dxa"/>
          </w:tcPr>
          <w:p w:rsidR="004D74D3" w:rsidRDefault="004D74D3" w:rsidP="00CF37A7">
            <w:pPr>
              <w:rPr>
                <w:rFonts w:cstheme="minorHAnsi"/>
                <w:color w:val="000000"/>
                <w:sz w:val="18"/>
                <w:szCs w:val="18"/>
                <w:shd w:val="clear" w:color="auto" w:fill="FFFFFF"/>
                <w:lang w:val="en-GB"/>
              </w:rPr>
            </w:pPr>
            <w:r>
              <w:rPr>
                <w:rFonts w:cstheme="minorHAnsi"/>
                <w:color w:val="000000"/>
                <w:sz w:val="18"/>
                <w:szCs w:val="18"/>
                <w:shd w:val="clear" w:color="auto" w:fill="FFFFFF"/>
                <w:lang w:val="en-GB"/>
              </w:rPr>
              <w:t xml:space="preserve">Prof Pedro </w:t>
            </w:r>
            <w:proofErr w:type="spellStart"/>
            <w:r>
              <w:rPr>
                <w:rFonts w:cstheme="minorHAnsi"/>
                <w:color w:val="000000"/>
                <w:sz w:val="18"/>
                <w:szCs w:val="18"/>
                <w:shd w:val="clear" w:color="auto" w:fill="FFFFFF"/>
                <w:lang w:val="en-GB"/>
              </w:rPr>
              <w:t>Cavalcanti</w:t>
            </w:r>
            <w:proofErr w:type="spellEnd"/>
            <w:r>
              <w:rPr>
                <w:rFonts w:cstheme="minorHAnsi"/>
                <w:color w:val="000000"/>
                <w:sz w:val="18"/>
                <w:szCs w:val="18"/>
                <w:shd w:val="clear" w:color="auto" w:fill="FFFFFF"/>
                <w:lang w:val="en-GB"/>
              </w:rPr>
              <w:t xml:space="preserve">, Foundation </w:t>
            </w:r>
            <w:proofErr w:type="spellStart"/>
            <w:r>
              <w:rPr>
                <w:rFonts w:cstheme="minorHAnsi"/>
                <w:color w:val="000000"/>
                <w:sz w:val="18"/>
                <w:szCs w:val="18"/>
                <w:shd w:val="clear" w:color="auto" w:fill="FFFFFF"/>
                <w:lang w:val="en-GB"/>
              </w:rPr>
              <w:t>Getulio</w:t>
            </w:r>
            <w:proofErr w:type="spellEnd"/>
            <w:r>
              <w:rPr>
                <w:rFonts w:cstheme="minorHAnsi"/>
                <w:color w:val="000000"/>
                <w:sz w:val="18"/>
                <w:szCs w:val="18"/>
                <w:shd w:val="clear" w:color="auto" w:fill="FFFFFF"/>
                <w:lang w:val="en-GB"/>
              </w:rPr>
              <w:t xml:space="preserve"> Vargas, Brazil</w:t>
            </w:r>
          </w:p>
          <w:p w:rsidR="004D74D3" w:rsidRPr="001D07FF" w:rsidRDefault="004D74D3" w:rsidP="00CF37A7">
            <w:pPr>
              <w:rPr>
                <w:rFonts w:cstheme="minorHAnsi"/>
                <w:color w:val="000000"/>
                <w:sz w:val="18"/>
                <w:szCs w:val="18"/>
                <w:shd w:val="clear" w:color="auto" w:fill="FFFFFF"/>
                <w:lang w:val="en-GB"/>
              </w:rPr>
            </w:pPr>
            <w:r w:rsidRPr="004D74D3">
              <w:rPr>
                <w:rFonts w:cstheme="minorHAnsi"/>
                <w:color w:val="000000"/>
                <w:sz w:val="18"/>
                <w:szCs w:val="18"/>
                <w:shd w:val="clear" w:color="auto" w:fill="FFFFFF"/>
                <w:lang w:val="en-GB"/>
              </w:rPr>
              <w:t>pedrocav.ferreira@gmail.com</w:t>
            </w:r>
          </w:p>
        </w:tc>
      </w:tr>
      <w:tr w:rsidR="00607A37" w:rsidRPr="00CF37A7" w:rsidTr="00FE6943">
        <w:tc>
          <w:tcPr>
            <w:tcW w:w="1764" w:type="dxa"/>
          </w:tcPr>
          <w:p w:rsidR="00607A37" w:rsidRDefault="00607A37" w:rsidP="00CF37A7">
            <w:pPr>
              <w:rPr>
                <w:rFonts w:cstheme="minorHAnsi"/>
                <w:i/>
                <w:sz w:val="18"/>
                <w:szCs w:val="18"/>
                <w:u w:val="single"/>
                <w:lang w:val="en-US"/>
              </w:rPr>
            </w:pPr>
            <w:r>
              <w:rPr>
                <w:rFonts w:cstheme="minorHAnsi"/>
                <w:i/>
                <w:sz w:val="18"/>
                <w:szCs w:val="18"/>
                <w:u w:val="single"/>
                <w:lang w:val="en-US"/>
              </w:rPr>
              <w:t>Development Microeconomics</w:t>
            </w:r>
          </w:p>
        </w:tc>
        <w:tc>
          <w:tcPr>
            <w:tcW w:w="4801" w:type="dxa"/>
          </w:tcPr>
          <w:p w:rsidR="00607A37" w:rsidRPr="00287D68" w:rsidRDefault="00607A37" w:rsidP="00CF37A7">
            <w:pPr>
              <w:jc w:val="both"/>
              <w:rPr>
                <w:rFonts w:cstheme="minorHAnsi"/>
                <w:noProof/>
                <w:sz w:val="18"/>
                <w:szCs w:val="18"/>
                <w:shd w:val="clear" w:color="auto" w:fill="FFFFFF"/>
                <w:lang w:val="en-US"/>
              </w:rPr>
            </w:pPr>
            <w:r w:rsidRPr="00287D68">
              <w:rPr>
                <w:rFonts w:cstheme="minorHAnsi"/>
                <w:noProof/>
                <w:sz w:val="18"/>
                <w:szCs w:val="18"/>
                <w:shd w:val="clear" w:color="auto" w:fill="FFFFFF"/>
                <w:lang w:val="en-US"/>
              </w:rPr>
              <w:t xml:space="preserve">The course introduces the students to the economic analysis of household decisions in rural areas of developing countries. Specifically, it introduces the students to the theoretical analysis of the functioning of different types of markets, notably land, labor and credit, and it also deals with the determinants of household formation. </w:t>
            </w: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The main aim of the course is to familiarize the students with the economic analysis of the specific challenges faced by rural households when taking their consumption and production decisions, and how household composition should not be regarded as a fixed or exogenous characteristic.</w:t>
            </w:r>
          </w:p>
          <w:p w:rsidR="00607A37" w:rsidRPr="00287D68" w:rsidRDefault="00607A37" w:rsidP="00CF37A7">
            <w:pPr>
              <w:jc w:val="both"/>
              <w:rPr>
                <w:rFonts w:cstheme="minorHAnsi"/>
                <w:sz w:val="18"/>
                <w:szCs w:val="18"/>
                <w:lang w:val="en-US"/>
              </w:rPr>
            </w:pPr>
          </w:p>
        </w:tc>
        <w:tc>
          <w:tcPr>
            <w:tcW w:w="2497" w:type="dxa"/>
          </w:tcPr>
          <w:p w:rsidR="00607A37" w:rsidRPr="00287D68" w:rsidRDefault="00607A37" w:rsidP="00CF37A7">
            <w:pPr>
              <w:jc w:val="both"/>
              <w:rPr>
                <w:rFonts w:cstheme="minorHAnsi"/>
                <w:noProof/>
                <w:sz w:val="18"/>
                <w:szCs w:val="18"/>
                <w:shd w:val="clear" w:color="auto" w:fill="FFFFFF"/>
                <w:lang w:val="en-US"/>
              </w:rPr>
            </w:pPr>
            <w:r w:rsidRPr="00287D68">
              <w:rPr>
                <w:rFonts w:cstheme="minorHAnsi"/>
                <w:noProof/>
                <w:sz w:val="18"/>
                <w:szCs w:val="18"/>
                <w:shd w:val="clear" w:color="auto" w:fill="FFFFFF"/>
                <w:lang w:val="en-US"/>
              </w:rPr>
              <w:t>Simone Bertoli</w:t>
            </w:r>
          </w:p>
          <w:p w:rsidR="00607A37" w:rsidRPr="00287D68" w:rsidRDefault="00607A37" w:rsidP="00CF37A7">
            <w:pPr>
              <w:jc w:val="both"/>
              <w:rPr>
                <w:rFonts w:cstheme="minorHAnsi"/>
                <w:noProof/>
                <w:sz w:val="18"/>
                <w:szCs w:val="18"/>
                <w:shd w:val="clear" w:color="auto" w:fill="FFFFFF"/>
                <w:lang w:val="en-US"/>
              </w:rPr>
            </w:pPr>
            <w:r w:rsidRPr="00287D68">
              <w:rPr>
                <w:rFonts w:cstheme="minorHAnsi"/>
                <w:noProof/>
                <w:sz w:val="18"/>
                <w:szCs w:val="18"/>
                <w:shd w:val="clear" w:color="auto" w:fill="FFFFFF"/>
                <w:lang w:val="en-US"/>
              </w:rPr>
              <w:t>Professor of Economics</w:t>
            </w:r>
          </w:p>
          <w:p w:rsidR="00607A37" w:rsidRPr="00B10F39" w:rsidRDefault="00607A37" w:rsidP="00CF37A7">
            <w:pPr>
              <w:jc w:val="both"/>
              <w:rPr>
                <w:rFonts w:cstheme="minorHAnsi"/>
                <w:noProof/>
                <w:sz w:val="18"/>
                <w:szCs w:val="18"/>
                <w:shd w:val="clear" w:color="auto" w:fill="FFFFFF"/>
              </w:rPr>
            </w:pPr>
            <w:r w:rsidRPr="00B10F39">
              <w:rPr>
                <w:rFonts w:cstheme="minorHAnsi"/>
                <w:noProof/>
                <w:sz w:val="18"/>
                <w:szCs w:val="18"/>
                <w:shd w:val="clear" w:color="auto" w:fill="FFFFFF"/>
              </w:rPr>
              <w:t>Université Clermont Auvergne</w:t>
            </w:r>
            <w:r w:rsidRPr="00287D68">
              <w:rPr>
                <w:rFonts w:cstheme="minorHAnsi"/>
                <w:noProof/>
                <w:sz w:val="18"/>
                <w:szCs w:val="18"/>
                <w:shd w:val="clear" w:color="auto" w:fill="FFFFFF"/>
              </w:rPr>
              <w:t xml:space="preserve"> simone.bertoli@uca.fr  </w:t>
            </w:r>
          </w:p>
        </w:tc>
      </w:tr>
      <w:tr w:rsidR="00607A37" w:rsidRPr="00CF37A7" w:rsidTr="00FE6943">
        <w:tc>
          <w:tcPr>
            <w:tcW w:w="1764" w:type="dxa"/>
          </w:tcPr>
          <w:p w:rsidR="00607A37" w:rsidRDefault="00607A37" w:rsidP="00CF37A7">
            <w:pPr>
              <w:rPr>
                <w:rFonts w:cstheme="minorHAnsi"/>
                <w:i/>
                <w:sz w:val="18"/>
                <w:szCs w:val="18"/>
                <w:u w:val="single"/>
                <w:lang w:val="en-US"/>
              </w:rPr>
            </w:pPr>
            <w:r>
              <w:rPr>
                <w:rFonts w:cstheme="minorHAnsi"/>
                <w:i/>
                <w:sz w:val="18"/>
                <w:szCs w:val="18"/>
                <w:u w:val="single"/>
                <w:lang w:val="en-US"/>
              </w:rPr>
              <w:t>Enabling development policies</w:t>
            </w:r>
          </w:p>
        </w:tc>
        <w:tc>
          <w:tcPr>
            <w:tcW w:w="4801" w:type="dxa"/>
          </w:tcPr>
          <w:p w:rsidR="0000782D" w:rsidRPr="0000782D" w:rsidRDefault="0000782D" w:rsidP="0000782D">
            <w:pPr>
              <w:jc w:val="both"/>
              <w:rPr>
                <w:rFonts w:cstheme="minorHAnsi"/>
                <w:noProof/>
                <w:sz w:val="18"/>
                <w:szCs w:val="18"/>
                <w:lang w:val="en-US"/>
              </w:rPr>
            </w:pPr>
            <w:r w:rsidRPr="0000782D">
              <w:rPr>
                <w:rFonts w:cstheme="minorHAnsi"/>
                <w:noProof/>
                <w:sz w:val="18"/>
                <w:szCs w:val="18"/>
                <w:lang w:val="en-US"/>
              </w:rPr>
              <w:t xml:space="preserve">The course aims at </w:t>
            </w:r>
          </w:p>
          <w:p w:rsidR="0000782D" w:rsidRPr="0000782D" w:rsidRDefault="0000782D" w:rsidP="0000782D">
            <w:pPr>
              <w:jc w:val="both"/>
              <w:rPr>
                <w:rFonts w:cstheme="minorHAnsi"/>
                <w:noProof/>
                <w:sz w:val="18"/>
                <w:szCs w:val="18"/>
                <w:lang w:val="en-US"/>
              </w:rPr>
            </w:pPr>
            <w:r w:rsidRPr="0000782D">
              <w:rPr>
                <w:rFonts w:cstheme="minorHAnsi"/>
                <w:noProof/>
                <w:sz w:val="18"/>
                <w:szCs w:val="18"/>
                <w:lang w:val="en-US"/>
              </w:rPr>
              <w:t xml:space="preserve">(1)be able to critically engage with the key policy debates in international development cooperation </w:t>
            </w:r>
          </w:p>
          <w:p w:rsidR="0000782D" w:rsidRPr="0000782D" w:rsidRDefault="0000782D" w:rsidP="0000782D">
            <w:pPr>
              <w:jc w:val="both"/>
              <w:rPr>
                <w:rFonts w:cstheme="minorHAnsi"/>
                <w:noProof/>
                <w:sz w:val="18"/>
                <w:szCs w:val="18"/>
                <w:lang w:val="en-US"/>
              </w:rPr>
            </w:pPr>
            <w:r w:rsidRPr="0000782D">
              <w:rPr>
                <w:rFonts w:cstheme="minorHAnsi"/>
                <w:noProof/>
                <w:sz w:val="18"/>
                <w:szCs w:val="18"/>
                <w:lang w:val="en-US"/>
              </w:rPr>
              <w:t xml:space="preserve">(2) be able to identify constraints that may impede implementation of pro-development policies, </w:t>
            </w:r>
          </w:p>
          <w:p w:rsidR="0000782D" w:rsidRPr="0000782D" w:rsidRDefault="0000782D" w:rsidP="0000782D">
            <w:pPr>
              <w:jc w:val="both"/>
              <w:rPr>
                <w:rFonts w:cstheme="minorHAnsi"/>
                <w:noProof/>
                <w:sz w:val="18"/>
                <w:szCs w:val="18"/>
                <w:lang w:val="en-US"/>
              </w:rPr>
            </w:pPr>
            <w:r w:rsidRPr="0000782D">
              <w:rPr>
                <w:rFonts w:cstheme="minorHAnsi"/>
                <w:noProof/>
                <w:sz w:val="18"/>
                <w:szCs w:val="18"/>
                <w:lang w:val="en-US"/>
              </w:rPr>
              <w:t>(3) apply political economy theories and concept to real cases of development policy</w:t>
            </w:r>
          </w:p>
          <w:p w:rsidR="0000782D" w:rsidRPr="0000782D" w:rsidRDefault="0000782D" w:rsidP="0000782D">
            <w:pPr>
              <w:jc w:val="both"/>
              <w:rPr>
                <w:rFonts w:cstheme="minorHAnsi"/>
                <w:noProof/>
                <w:sz w:val="18"/>
                <w:szCs w:val="18"/>
                <w:lang w:val="en-US"/>
              </w:rPr>
            </w:pPr>
            <w:r w:rsidRPr="0000782D">
              <w:rPr>
                <w:rFonts w:cstheme="minorHAnsi"/>
                <w:noProof/>
                <w:sz w:val="18"/>
                <w:szCs w:val="18"/>
                <w:lang w:val="en-US"/>
              </w:rPr>
              <w:t>(4).reflect upon the different nature of collective action problems underlying many obstacles for development (coordination, disagremment, defection, distribution ) and the pontential and limitations of insitutional/technicals solution for these</w:t>
            </w:r>
          </w:p>
          <w:p w:rsidR="00607A37" w:rsidRPr="0000782D" w:rsidRDefault="00607A37" w:rsidP="00CF37A7">
            <w:pPr>
              <w:jc w:val="both"/>
              <w:rPr>
                <w:rFonts w:cstheme="minorHAnsi"/>
                <w:noProof/>
                <w:sz w:val="18"/>
                <w:szCs w:val="18"/>
                <w:shd w:val="clear" w:color="auto" w:fill="FFFFFF"/>
                <w:lang w:val="en-GB"/>
              </w:rPr>
            </w:pPr>
          </w:p>
        </w:tc>
        <w:tc>
          <w:tcPr>
            <w:tcW w:w="2497" w:type="dxa"/>
          </w:tcPr>
          <w:p w:rsidR="00607A37" w:rsidRPr="00827079" w:rsidRDefault="00607A37" w:rsidP="00CF37A7">
            <w:pPr>
              <w:jc w:val="both"/>
              <w:rPr>
                <w:rFonts w:cstheme="minorHAnsi"/>
                <w:noProof/>
                <w:sz w:val="18"/>
                <w:szCs w:val="18"/>
                <w:shd w:val="clear" w:color="auto" w:fill="FFFFFF"/>
              </w:rPr>
            </w:pPr>
            <w:r w:rsidRPr="00827079">
              <w:rPr>
                <w:rFonts w:cstheme="minorHAnsi"/>
                <w:noProof/>
                <w:sz w:val="18"/>
                <w:szCs w:val="18"/>
                <w:shd w:val="clear" w:color="auto" w:fill="FFFFFF"/>
              </w:rPr>
              <w:t>Armin Von schiller</w:t>
            </w:r>
          </w:p>
          <w:p w:rsidR="004D74D3" w:rsidRPr="00827079" w:rsidRDefault="004D74D3" w:rsidP="00CF37A7">
            <w:pPr>
              <w:jc w:val="both"/>
              <w:rPr>
                <w:rFonts w:cstheme="minorHAnsi"/>
                <w:noProof/>
                <w:sz w:val="18"/>
                <w:szCs w:val="18"/>
                <w:shd w:val="clear" w:color="auto" w:fill="FFFFFF"/>
              </w:rPr>
            </w:pPr>
            <w:r w:rsidRPr="00827079">
              <w:rPr>
                <w:rFonts w:cstheme="minorHAnsi"/>
                <w:noProof/>
                <w:sz w:val="18"/>
                <w:szCs w:val="18"/>
                <w:shd w:val="clear" w:color="auto" w:fill="FFFFFF"/>
              </w:rPr>
              <w:t>DIE Germany</w:t>
            </w:r>
          </w:p>
          <w:p w:rsidR="004D74D3" w:rsidRPr="00827079" w:rsidRDefault="004D74D3" w:rsidP="00CF37A7">
            <w:pPr>
              <w:jc w:val="both"/>
              <w:rPr>
                <w:rFonts w:cstheme="minorHAnsi"/>
                <w:noProof/>
                <w:sz w:val="18"/>
                <w:szCs w:val="18"/>
                <w:shd w:val="clear" w:color="auto" w:fill="FFFFFF"/>
              </w:rPr>
            </w:pPr>
            <w:r w:rsidRPr="00827079">
              <w:rPr>
                <w:rFonts w:cstheme="minorHAnsi"/>
                <w:noProof/>
                <w:sz w:val="18"/>
                <w:szCs w:val="18"/>
                <w:shd w:val="clear" w:color="auto" w:fill="FFFFFF"/>
              </w:rPr>
              <w:t>Armin.Schiller@die-gdi.de</w:t>
            </w:r>
          </w:p>
        </w:tc>
      </w:tr>
      <w:tr w:rsidR="00607A37" w:rsidRPr="004D6BC6" w:rsidTr="00A45138">
        <w:tc>
          <w:tcPr>
            <w:tcW w:w="1764" w:type="dxa"/>
            <w:shd w:val="clear" w:color="auto" w:fill="B8CCE4" w:themeFill="accent1" w:themeFillTint="66"/>
          </w:tcPr>
          <w:p w:rsidR="00607A37" w:rsidRPr="004D6BC6" w:rsidRDefault="00607A37" w:rsidP="00CF37A7">
            <w:pPr>
              <w:rPr>
                <w:rFonts w:cstheme="minorHAnsi"/>
                <w:b/>
                <w:sz w:val="18"/>
                <w:szCs w:val="18"/>
                <w:lang w:val="en-US"/>
              </w:rPr>
            </w:pPr>
            <w:r w:rsidRPr="004D6BC6">
              <w:rPr>
                <w:rFonts w:cstheme="minorHAnsi"/>
                <w:b/>
                <w:sz w:val="18"/>
                <w:szCs w:val="18"/>
                <w:lang w:val="en-US"/>
              </w:rPr>
              <w:t xml:space="preserve">Unit 3 </w:t>
            </w:r>
            <w:r>
              <w:rPr>
                <w:rFonts w:cstheme="minorHAnsi"/>
                <w:b/>
                <w:sz w:val="18"/>
                <w:szCs w:val="18"/>
                <w:lang w:val="en-US"/>
              </w:rPr>
              <w:t>Sustainable development</w:t>
            </w:r>
          </w:p>
          <w:p w:rsidR="00607A37" w:rsidRPr="004D6BC6" w:rsidRDefault="00607A37" w:rsidP="00CF37A7">
            <w:pPr>
              <w:rPr>
                <w:rFonts w:cstheme="minorHAnsi"/>
                <w:i/>
                <w:sz w:val="18"/>
                <w:szCs w:val="18"/>
                <w:u w:val="single"/>
                <w:lang w:val="en-US"/>
              </w:rPr>
            </w:pPr>
          </w:p>
        </w:tc>
        <w:tc>
          <w:tcPr>
            <w:tcW w:w="4801" w:type="dxa"/>
            <w:shd w:val="clear" w:color="auto" w:fill="B8CCE4" w:themeFill="accent1" w:themeFillTint="66"/>
          </w:tcPr>
          <w:p w:rsidR="00607A37" w:rsidRPr="004D6BC6" w:rsidRDefault="00607A37" w:rsidP="00CF37A7">
            <w:pPr>
              <w:rPr>
                <w:rFonts w:cstheme="minorHAnsi"/>
                <w:b/>
                <w:sz w:val="18"/>
                <w:szCs w:val="18"/>
              </w:rPr>
            </w:pPr>
            <w:r>
              <w:rPr>
                <w:rFonts w:cstheme="minorHAnsi"/>
                <w:b/>
                <w:sz w:val="18"/>
                <w:szCs w:val="18"/>
              </w:rPr>
              <w:t>ECTS : 6</w:t>
            </w:r>
          </w:p>
          <w:p w:rsidR="00607A37" w:rsidRPr="004D6BC6" w:rsidRDefault="00607A37" w:rsidP="00CF37A7">
            <w:pPr>
              <w:rPr>
                <w:rFonts w:cstheme="minorHAnsi"/>
                <w:b/>
                <w:sz w:val="18"/>
                <w:szCs w:val="18"/>
              </w:rPr>
            </w:pPr>
            <w:r>
              <w:rPr>
                <w:rFonts w:cstheme="minorHAnsi"/>
                <w:b/>
                <w:sz w:val="18"/>
                <w:szCs w:val="18"/>
              </w:rPr>
              <w:t>HOURS : 40</w:t>
            </w:r>
          </w:p>
        </w:tc>
        <w:tc>
          <w:tcPr>
            <w:tcW w:w="2497" w:type="dxa"/>
            <w:shd w:val="clear" w:color="auto" w:fill="B8CCE4" w:themeFill="accent1" w:themeFillTint="66"/>
          </w:tcPr>
          <w:p w:rsidR="00607A37" w:rsidRPr="004D6BC6" w:rsidRDefault="00607A37" w:rsidP="00CF37A7">
            <w:pPr>
              <w:rPr>
                <w:rFonts w:cstheme="minorHAnsi"/>
                <w:b/>
                <w:sz w:val="18"/>
                <w:szCs w:val="18"/>
              </w:rPr>
            </w:pPr>
          </w:p>
        </w:tc>
      </w:tr>
      <w:tr w:rsidR="00607A37" w:rsidRPr="00CF37A7" w:rsidTr="00A45138">
        <w:tc>
          <w:tcPr>
            <w:tcW w:w="1764" w:type="dxa"/>
          </w:tcPr>
          <w:p w:rsidR="00607A37" w:rsidRPr="004D6BC6" w:rsidRDefault="00607A37" w:rsidP="00CF37A7">
            <w:pPr>
              <w:rPr>
                <w:rFonts w:cstheme="minorHAnsi"/>
                <w:i/>
                <w:sz w:val="18"/>
                <w:szCs w:val="18"/>
                <w:u w:val="single"/>
                <w:lang w:val="en-US"/>
              </w:rPr>
            </w:pPr>
            <w:r>
              <w:rPr>
                <w:rFonts w:cstheme="minorHAnsi"/>
                <w:i/>
                <w:sz w:val="18"/>
                <w:szCs w:val="18"/>
                <w:u w:val="single"/>
                <w:lang w:val="en-US"/>
              </w:rPr>
              <w:t>Economic valuation of the environment</w:t>
            </w:r>
          </w:p>
          <w:p w:rsidR="00607A37" w:rsidRPr="004D6BC6" w:rsidRDefault="00607A37" w:rsidP="00CF37A7">
            <w:pPr>
              <w:rPr>
                <w:rFonts w:cstheme="minorHAnsi"/>
                <w:sz w:val="18"/>
                <w:szCs w:val="18"/>
                <w:lang w:val="en-US"/>
              </w:rPr>
            </w:pPr>
          </w:p>
          <w:p w:rsidR="00607A37" w:rsidRPr="004D6BC6" w:rsidRDefault="00607A37" w:rsidP="00CF37A7">
            <w:pPr>
              <w:rPr>
                <w:rFonts w:cstheme="minorHAnsi"/>
                <w:sz w:val="18"/>
                <w:szCs w:val="18"/>
                <w:lang w:val="en-US"/>
              </w:rPr>
            </w:pPr>
          </w:p>
          <w:p w:rsidR="00607A37" w:rsidRPr="004D6BC6" w:rsidRDefault="00607A37" w:rsidP="00CF37A7">
            <w:pPr>
              <w:rPr>
                <w:rFonts w:cstheme="minorHAnsi"/>
                <w:sz w:val="18"/>
                <w:szCs w:val="18"/>
                <w:lang w:val="en-US"/>
              </w:rPr>
            </w:pPr>
          </w:p>
        </w:tc>
        <w:tc>
          <w:tcPr>
            <w:tcW w:w="4801" w:type="dxa"/>
          </w:tcPr>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The aim of the course is to discover the non-market valuation techniques, especially stated preference approaches which are becoming more and more popular. The two main stated preference approaches are the contingent valuation and choice experiment. The course will be empirically oriented and the student will learn:</w:t>
            </w: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br/>
              <w:t>- how to design a stated preference survey</w:t>
            </w: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 how to limit the different biases (e.g., hypothetical bias)</w:t>
            </w: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 how to run models and estimate welfare estimates in STATA</w:t>
            </w: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 how to interpret results.</w:t>
            </w:r>
          </w:p>
          <w:p w:rsidR="00607A37" w:rsidRPr="00287D68" w:rsidRDefault="00607A37" w:rsidP="00CF37A7">
            <w:pPr>
              <w:jc w:val="both"/>
              <w:rPr>
                <w:rFonts w:cstheme="minorHAnsi"/>
                <w:noProof/>
                <w:sz w:val="18"/>
                <w:szCs w:val="18"/>
                <w:lang w:val="en-US"/>
              </w:rPr>
            </w:pPr>
          </w:p>
          <w:p w:rsidR="00607A37" w:rsidRPr="00287D68" w:rsidRDefault="00607A37" w:rsidP="00CF37A7">
            <w:pPr>
              <w:jc w:val="both"/>
              <w:rPr>
                <w:rFonts w:cstheme="minorHAnsi"/>
                <w:noProof/>
                <w:sz w:val="18"/>
                <w:szCs w:val="18"/>
                <w:lang w:val="en-US"/>
              </w:rPr>
            </w:pPr>
            <w:r w:rsidRPr="00287D68">
              <w:rPr>
                <w:rFonts w:cstheme="minorHAnsi"/>
                <w:noProof/>
                <w:sz w:val="18"/>
                <w:szCs w:val="18"/>
                <w:lang w:val="en-US"/>
              </w:rPr>
              <w:t xml:space="preserve">The course will be based on recent surveys using contingent valuation and choice experiment.. </w:t>
            </w:r>
          </w:p>
          <w:p w:rsidR="00607A37" w:rsidRPr="00287D68" w:rsidRDefault="00607A37" w:rsidP="00CF37A7">
            <w:pPr>
              <w:jc w:val="both"/>
              <w:rPr>
                <w:rFonts w:cstheme="minorHAnsi"/>
                <w:sz w:val="18"/>
                <w:szCs w:val="18"/>
                <w:lang w:val="en-US"/>
              </w:rPr>
            </w:pPr>
          </w:p>
        </w:tc>
        <w:tc>
          <w:tcPr>
            <w:tcW w:w="2497" w:type="dxa"/>
          </w:tcPr>
          <w:p w:rsidR="00607A37" w:rsidRPr="00287D68" w:rsidRDefault="00607A37" w:rsidP="00CF37A7">
            <w:pPr>
              <w:spacing w:line="312" w:lineRule="auto"/>
              <w:jc w:val="both"/>
              <w:rPr>
                <w:rFonts w:cstheme="minorHAnsi"/>
                <w:noProof/>
                <w:sz w:val="18"/>
                <w:szCs w:val="18"/>
                <w:u w:val="single"/>
                <w:shd w:val="clear" w:color="auto" w:fill="FFFFFF"/>
              </w:rPr>
            </w:pPr>
            <w:r w:rsidRPr="00B10F39">
              <w:rPr>
                <w:rFonts w:cstheme="minorHAnsi"/>
                <w:noProof/>
                <w:sz w:val="18"/>
                <w:szCs w:val="18"/>
                <w:shd w:val="clear" w:color="auto" w:fill="FFFFFF"/>
              </w:rPr>
              <w:lastRenderedPageBreak/>
              <w:t>Prof.</w:t>
            </w:r>
            <w:r w:rsidRPr="00287D68">
              <w:rPr>
                <w:rFonts w:cstheme="minorHAnsi"/>
                <w:noProof/>
                <w:sz w:val="18"/>
                <w:szCs w:val="18"/>
                <w:u w:val="single"/>
                <w:shd w:val="clear" w:color="auto" w:fill="FFFFFF"/>
              </w:rPr>
              <w:t xml:space="preserve"> </w:t>
            </w:r>
            <w:r w:rsidRPr="00287D68">
              <w:rPr>
                <w:rFonts w:cstheme="minorHAnsi"/>
                <w:noProof/>
                <w:sz w:val="18"/>
                <w:szCs w:val="18"/>
                <w:shd w:val="clear" w:color="auto" w:fill="FFFFFF"/>
              </w:rPr>
              <w:t>Pierre-Alexandre Mahieu</w:t>
            </w:r>
          </w:p>
          <w:p w:rsidR="00607A37" w:rsidRPr="00287D68" w:rsidRDefault="00607A37" w:rsidP="00CF37A7">
            <w:pPr>
              <w:spacing w:line="312" w:lineRule="auto"/>
              <w:jc w:val="both"/>
              <w:rPr>
                <w:rFonts w:cstheme="minorHAnsi"/>
                <w:noProof/>
                <w:sz w:val="18"/>
                <w:szCs w:val="18"/>
                <w:u w:val="single"/>
                <w:shd w:val="clear" w:color="auto" w:fill="FFFFFF"/>
              </w:rPr>
            </w:pPr>
            <w:r w:rsidRPr="00287D68">
              <w:rPr>
                <w:rFonts w:cstheme="minorHAnsi"/>
                <w:noProof/>
                <w:sz w:val="18"/>
                <w:szCs w:val="18"/>
                <w:shd w:val="clear" w:color="auto" w:fill="FFFFFF"/>
              </w:rPr>
              <w:t>mahieu-pa@univ-nantes.fr</w:t>
            </w:r>
          </w:p>
          <w:p w:rsidR="00607A37" w:rsidRPr="00287D68" w:rsidRDefault="00607A37" w:rsidP="00CF37A7">
            <w:pPr>
              <w:jc w:val="both"/>
              <w:rPr>
                <w:rFonts w:cstheme="minorHAnsi"/>
                <w:sz w:val="18"/>
                <w:szCs w:val="18"/>
              </w:rPr>
            </w:pPr>
          </w:p>
        </w:tc>
      </w:tr>
      <w:tr w:rsidR="00607A37" w:rsidRPr="007222D9" w:rsidTr="00A45138">
        <w:tc>
          <w:tcPr>
            <w:tcW w:w="1764" w:type="dxa"/>
          </w:tcPr>
          <w:p w:rsidR="00607A37" w:rsidRPr="004D6BC6" w:rsidRDefault="00607A37" w:rsidP="00CF37A7">
            <w:pPr>
              <w:rPr>
                <w:rFonts w:cstheme="minorHAnsi"/>
                <w:sz w:val="18"/>
                <w:szCs w:val="18"/>
                <w:highlight w:val="yellow"/>
                <w:lang w:val="en-US"/>
              </w:rPr>
            </w:pPr>
            <w:r w:rsidRPr="00CF37A7">
              <w:rPr>
                <w:rFonts w:cstheme="minorHAnsi"/>
                <w:i/>
                <w:sz w:val="18"/>
                <w:szCs w:val="18"/>
                <w:u w:val="single"/>
                <w:lang w:val="en-US"/>
              </w:rPr>
              <w:t>Sustainable development economics II</w:t>
            </w:r>
          </w:p>
        </w:tc>
        <w:tc>
          <w:tcPr>
            <w:tcW w:w="4801" w:type="dxa"/>
          </w:tcPr>
          <w:p w:rsidR="00607A37" w:rsidRPr="00287D68" w:rsidRDefault="00607A37" w:rsidP="00CF37A7">
            <w:pPr>
              <w:rPr>
                <w:rFonts w:cstheme="minorHAnsi"/>
                <w:sz w:val="18"/>
                <w:szCs w:val="18"/>
                <w:lang w:val="en-GB"/>
              </w:rPr>
            </w:pPr>
            <w:r w:rsidRPr="00287D68">
              <w:rPr>
                <w:rFonts w:cstheme="minorHAnsi"/>
                <w:sz w:val="18"/>
                <w:szCs w:val="18"/>
                <w:lang w:val="en-GB"/>
              </w:rPr>
              <w:t xml:space="preserve">The course aims at giving the students a better understanding of the sustainable development concept taking the lenses of an economist. The introduction briefly presents the Anthropocene </w:t>
            </w:r>
            <w:proofErr w:type="gramStart"/>
            <w:r w:rsidRPr="00287D68">
              <w:rPr>
                <w:rFonts w:cstheme="minorHAnsi"/>
                <w:sz w:val="18"/>
                <w:szCs w:val="18"/>
                <w:lang w:val="en-GB"/>
              </w:rPr>
              <w:t>epoch which</w:t>
            </w:r>
            <w:proofErr w:type="gramEnd"/>
            <w:r w:rsidRPr="00287D68">
              <w:rPr>
                <w:rFonts w:cstheme="minorHAnsi"/>
                <w:sz w:val="18"/>
                <w:szCs w:val="18"/>
                <w:lang w:val="en-GB"/>
              </w:rPr>
              <w:t xml:space="preserve"> has been the subject of recent vigorous debates within the International Geological Congress in Cape Town in August 2016 (Carrington, 2016; Koehler, 2016). Then several topics </w:t>
            </w:r>
            <w:proofErr w:type="gramStart"/>
            <w:r w:rsidRPr="00287D68">
              <w:rPr>
                <w:rFonts w:cstheme="minorHAnsi"/>
                <w:sz w:val="18"/>
                <w:szCs w:val="18"/>
                <w:lang w:val="en-GB"/>
              </w:rPr>
              <w:t>will be developed</w:t>
            </w:r>
            <w:proofErr w:type="gramEnd"/>
            <w:r w:rsidRPr="00287D68">
              <w:rPr>
                <w:rFonts w:cstheme="minorHAnsi"/>
                <w:sz w:val="18"/>
                <w:szCs w:val="18"/>
                <w:lang w:val="en-GB"/>
              </w:rPr>
              <w:t>: population dynamics and the debate on Malthusian ideas, energy and linkages with development, carbon budget and climate change, water resources, food resources, and trade and the environment.</w:t>
            </w:r>
          </w:p>
          <w:p w:rsidR="00607A37" w:rsidRPr="00287D68" w:rsidRDefault="00607A37" w:rsidP="00CF37A7">
            <w:pPr>
              <w:jc w:val="both"/>
              <w:rPr>
                <w:rFonts w:cstheme="minorHAnsi"/>
                <w:sz w:val="18"/>
                <w:szCs w:val="18"/>
                <w:highlight w:val="yellow"/>
                <w:lang w:val="en-GB"/>
              </w:rPr>
            </w:pPr>
          </w:p>
        </w:tc>
        <w:tc>
          <w:tcPr>
            <w:tcW w:w="2497" w:type="dxa"/>
            <w:shd w:val="clear" w:color="auto" w:fill="auto"/>
          </w:tcPr>
          <w:p w:rsidR="00607A37" w:rsidRPr="00287D68" w:rsidRDefault="00607A37" w:rsidP="00CF37A7">
            <w:pPr>
              <w:rPr>
                <w:rFonts w:cstheme="minorHAnsi"/>
                <w:sz w:val="18"/>
                <w:szCs w:val="18"/>
                <w:shd w:val="clear" w:color="auto" w:fill="FFFFFF"/>
              </w:rPr>
            </w:pPr>
            <w:r w:rsidRPr="00287D68">
              <w:rPr>
                <w:rFonts w:cstheme="minorHAnsi"/>
                <w:sz w:val="18"/>
                <w:szCs w:val="18"/>
                <w:shd w:val="clear" w:color="auto" w:fill="FFFFFF"/>
              </w:rPr>
              <w:t>Prof. Pascale MOTEL COMBES</w:t>
            </w:r>
          </w:p>
          <w:p w:rsidR="00607A37" w:rsidRPr="00287D68" w:rsidRDefault="00607A37" w:rsidP="00CF37A7">
            <w:pPr>
              <w:rPr>
                <w:rFonts w:cstheme="minorHAnsi"/>
                <w:sz w:val="18"/>
                <w:szCs w:val="18"/>
                <w:shd w:val="clear" w:color="auto" w:fill="FFFFFF"/>
              </w:rPr>
            </w:pPr>
            <w:r w:rsidRPr="00287D68">
              <w:rPr>
                <w:rFonts w:cstheme="minorHAnsi"/>
                <w:sz w:val="18"/>
                <w:szCs w:val="18"/>
                <w:shd w:val="clear" w:color="auto" w:fill="FFFFFF"/>
              </w:rPr>
              <w:t>pascale.motel_combes@uca.fr</w:t>
            </w:r>
          </w:p>
          <w:p w:rsidR="00607A37" w:rsidRPr="00287D68" w:rsidRDefault="00607A37" w:rsidP="00CF37A7">
            <w:pPr>
              <w:jc w:val="both"/>
              <w:rPr>
                <w:rFonts w:cstheme="minorHAnsi"/>
                <w:sz w:val="18"/>
                <w:szCs w:val="18"/>
              </w:rPr>
            </w:pPr>
          </w:p>
        </w:tc>
      </w:tr>
      <w:tr w:rsidR="00607A37" w:rsidRPr="007F5703" w:rsidTr="00FE6943">
        <w:tc>
          <w:tcPr>
            <w:tcW w:w="1764" w:type="dxa"/>
          </w:tcPr>
          <w:p w:rsidR="00607A37" w:rsidRPr="004D6BC6" w:rsidRDefault="00607A37" w:rsidP="00CF37A7">
            <w:pPr>
              <w:rPr>
                <w:rFonts w:cstheme="minorHAnsi"/>
                <w:sz w:val="18"/>
                <w:szCs w:val="18"/>
                <w:lang w:val="en-US"/>
              </w:rPr>
            </w:pPr>
            <w:r w:rsidRPr="00CF37A7">
              <w:rPr>
                <w:rFonts w:cstheme="minorHAnsi"/>
                <w:i/>
                <w:sz w:val="18"/>
                <w:szCs w:val="18"/>
                <w:u w:val="single"/>
                <w:lang w:val="en-US"/>
              </w:rPr>
              <w:t>Topic on Asian Economies</w:t>
            </w:r>
          </w:p>
        </w:tc>
        <w:tc>
          <w:tcPr>
            <w:tcW w:w="4801" w:type="dxa"/>
          </w:tcPr>
          <w:p w:rsidR="00607A37" w:rsidRPr="004D6BC6" w:rsidRDefault="00607A37" w:rsidP="00CF37A7">
            <w:pPr>
              <w:jc w:val="both"/>
              <w:rPr>
                <w:rFonts w:cstheme="minorHAnsi"/>
                <w:sz w:val="18"/>
                <w:szCs w:val="18"/>
                <w:lang w:val="en-US"/>
              </w:rPr>
            </w:pPr>
            <w:r>
              <w:rPr>
                <w:rFonts w:cstheme="minorHAnsi"/>
                <w:sz w:val="18"/>
                <w:szCs w:val="18"/>
                <w:lang w:val="en-US"/>
              </w:rPr>
              <w:t xml:space="preserve">Changes every year, lecture from a guest professor from </w:t>
            </w:r>
            <w:proofErr w:type="spellStart"/>
            <w:r>
              <w:rPr>
                <w:rFonts w:cstheme="minorHAnsi"/>
                <w:sz w:val="18"/>
                <w:szCs w:val="18"/>
                <w:lang w:val="en-US"/>
              </w:rPr>
              <w:t>Alatoo</w:t>
            </w:r>
            <w:proofErr w:type="spellEnd"/>
            <w:r>
              <w:rPr>
                <w:rFonts w:cstheme="minorHAnsi"/>
                <w:sz w:val="18"/>
                <w:szCs w:val="18"/>
                <w:lang w:val="en-US"/>
              </w:rPr>
              <w:t xml:space="preserve"> Ataturk university in Kazakhstan</w:t>
            </w:r>
          </w:p>
        </w:tc>
        <w:tc>
          <w:tcPr>
            <w:tcW w:w="2497" w:type="dxa"/>
          </w:tcPr>
          <w:p w:rsidR="00607A37" w:rsidRPr="004D6BC6" w:rsidRDefault="00607A37" w:rsidP="00CF37A7">
            <w:pPr>
              <w:jc w:val="both"/>
              <w:rPr>
                <w:rFonts w:cstheme="minorHAnsi"/>
                <w:sz w:val="18"/>
                <w:szCs w:val="18"/>
                <w:lang w:val="pt-BR"/>
              </w:rPr>
            </w:pPr>
          </w:p>
        </w:tc>
      </w:tr>
      <w:tr w:rsidR="00607A37" w:rsidRPr="004D6BC6" w:rsidTr="00A45138">
        <w:tc>
          <w:tcPr>
            <w:tcW w:w="1764" w:type="dxa"/>
            <w:shd w:val="clear" w:color="auto" w:fill="B8CCE4" w:themeFill="accent1" w:themeFillTint="66"/>
          </w:tcPr>
          <w:p w:rsidR="00607A37" w:rsidRPr="004D6BC6" w:rsidRDefault="00607A37" w:rsidP="00CF37A7">
            <w:pPr>
              <w:rPr>
                <w:rFonts w:cstheme="minorHAnsi"/>
                <w:i/>
                <w:sz w:val="18"/>
                <w:szCs w:val="18"/>
                <w:u w:val="single"/>
                <w:lang w:val="en-US"/>
              </w:rPr>
            </w:pPr>
            <w:r w:rsidRPr="004D6BC6">
              <w:rPr>
                <w:rFonts w:cstheme="minorHAnsi"/>
                <w:b/>
                <w:sz w:val="18"/>
                <w:szCs w:val="18"/>
                <w:lang w:val="en-US"/>
              </w:rPr>
              <w:t xml:space="preserve">Unit 4 </w:t>
            </w:r>
            <w:r>
              <w:rPr>
                <w:rFonts w:cstheme="minorHAnsi"/>
                <w:b/>
                <w:sz w:val="18"/>
                <w:szCs w:val="18"/>
                <w:lang w:val="en-US"/>
              </w:rPr>
              <w:t>Quantitative methods</w:t>
            </w:r>
          </w:p>
        </w:tc>
        <w:tc>
          <w:tcPr>
            <w:tcW w:w="4801" w:type="dxa"/>
            <w:shd w:val="clear" w:color="auto" w:fill="B8CCE4" w:themeFill="accent1" w:themeFillTint="66"/>
          </w:tcPr>
          <w:p w:rsidR="00607A37" w:rsidRPr="004D6BC6" w:rsidRDefault="00607A37" w:rsidP="00CF37A7">
            <w:pPr>
              <w:rPr>
                <w:rFonts w:cstheme="minorHAnsi"/>
                <w:b/>
                <w:sz w:val="18"/>
                <w:szCs w:val="18"/>
                <w:lang w:val="en-US"/>
              </w:rPr>
            </w:pPr>
            <w:r>
              <w:rPr>
                <w:rFonts w:cstheme="minorHAnsi"/>
                <w:b/>
                <w:sz w:val="18"/>
                <w:szCs w:val="18"/>
                <w:lang w:val="en-US"/>
              </w:rPr>
              <w:t>ECTS :  9</w:t>
            </w:r>
          </w:p>
          <w:p w:rsidR="00607A37" w:rsidRPr="004D6BC6" w:rsidRDefault="00607A37" w:rsidP="00CF37A7">
            <w:pPr>
              <w:rPr>
                <w:rFonts w:cstheme="minorHAnsi"/>
                <w:b/>
                <w:sz w:val="18"/>
                <w:szCs w:val="18"/>
                <w:lang w:val="en-US"/>
              </w:rPr>
            </w:pPr>
            <w:r w:rsidRPr="004D6BC6">
              <w:rPr>
                <w:rFonts w:cstheme="minorHAnsi"/>
                <w:b/>
                <w:sz w:val="18"/>
                <w:szCs w:val="18"/>
                <w:lang w:val="en-US"/>
              </w:rPr>
              <w:t>HOU</w:t>
            </w:r>
            <w:r>
              <w:rPr>
                <w:rFonts w:cstheme="minorHAnsi"/>
                <w:b/>
                <w:sz w:val="18"/>
                <w:szCs w:val="18"/>
                <w:lang w:val="en-US"/>
              </w:rPr>
              <w:t>RS : 86</w:t>
            </w:r>
          </w:p>
        </w:tc>
        <w:tc>
          <w:tcPr>
            <w:tcW w:w="2497" w:type="dxa"/>
            <w:shd w:val="clear" w:color="auto" w:fill="B8CCE4" w:themeFill="accent1" w:themeFillTint="66"/>
          </w:tcPr>
          <w:p w:rsidR="00607A37" w:rsidRPr="004D6BC6" w:rsidRDefault="00607A37" w:rsidP="00CF37A7">
            <w:pPr>
              <w:rPr>
                <w:rFonts w:cstheme="minorHAnsi"/>
                <w:b/>
                <w:sz w:val="18"/>
                <w:szCs w:val="18"/>
                <w:lang w:val="en-US"/>
              </w:rPr>
            </w:pPr>
          </w:p>
        </w:tc>
      </w:tr>
      <w:tr w:rsidR="00607A37" w:rsidRPr="000D0D0F" w:rsidTr="00FE6943">
        <w:tc>
          <w:tcPr>
            <w:tcW w:w="1764" w:type="dxa"/>
          </w:tcPr>
          <w:p w:rsidR="00607A37" w:rsidRPr="00CF37A7" w:rsidRDefault="00607A37" w:rsidP="00CF37A7">
            <w:pPr>
              <w:rPr>
                <w:rFonts w:cstheme="minorHAnsi"/>
                <w:i/>
                <w:sz w:val="18"/>
                <w:szCs w:val="18"/>
                <w:u w:val="single"/>
                <w:lang w:val="en-US"/>
              </w:rPr>
            </w:pPr>
            <w:r w:rsidRPr="00CF37A7">
              <w:rPr>
                <w:rFonts w:cstheme="minorHAnsi"/>
                <w:i/>
                <w:sz w:val="18"/>
                <w:szCs w:val="18"/>
                <w:u w:val="single"/>
                <w:lang w:val="en-US"/>
              </w:rPr>
              <w:t>Econometrics for students enrolled directly in year 2.</w:t>
            </w:r>
          </w:p>
          <w:p w:rsidR="00607A37" w:rsidRPr="00CF37A7" w:rsidRDefault="00607A37" w:rsidP="00CF37A7">
            <w:pPr>
              <w:rPr>
                <w:rFonts w:cstheme="minorHAnsi"/>
                <w:i/>
                <w:sz w:val="18"/>
                <w:szCs w:val="18"/>
                <w:u w:val="single"/>
                <w:lang w:val="en-US"/>
              </w:rPr>
            </w:pPr>
          </w:p>
          <w:p w:rsidR="00607A37" w:rsidRPr="00CF37A7" w:rsidRDefault="00607A37" w:rsidP="00CF37A7">
            <w:pPr>
              <w:rPr>
                <w:rFonts w:cstheme="minorHAnsi"/>
                <w:i/>
                <w:sz w:val="18"/>
                <w:szCs w:val="18"/>
                <w:u w:val="single"/>
                <w:lang w:val="en-US"/>
              </w:rPr>
            </w:pPr>
          </w:p>
        </w:tc>
        <w:tc>
          <w:tcPr>
            <w:tcW w:w="4801" w:type="dxa"/>
          </w:tcPr>
          <w:p w:rsidR="00607A37" w:rsidRPr="006177C6" w:rsidRDefault="00607A37" w:rsidP="00CF37A7">
            <w:pPr>
              <w:jc w:val="both"/>
              <w:rPr>
                <w:rFonts w:cstheme="minorHAnsi"/>
                <w:sz w:val="18"/>
                <w:szCs w:val="18"/>
                <w:lang w:val="en-US"/>
              </w:rPr>
            </w:pPr>
            <w:r w:rsidRPr="006177C6">
              <w:rPr>
                <w:rFonts w:cstheme="minorHAnsi"/>
                <w:sz w:val="18"/>
                <w:szCs w:val="18"/>
                <w:lang w:val="en-US"/>
              </w:rPr>
              <w:t>Role of econometrics</w:t>
            </w:r>
          </w:p>
          <w:p w:rsidR="00607A37" w:rsidRPr="006177C6" w:rsidRDefault="00607A37" w:rsidP="00CF37A7">
            <w:pPr>
              <w:jc w:val="both"/>
              <w:rPr>
                <w:rFonts w:cstheme="minorHAnsi"/>
                <w:sz w:val="18"/>
                <w:szCs w:val="18"/>
                <w:lang w:val="en-US"/>
              </w:rPr>
            </w:pPr>
            <w:r w:rsidRPr="006177C6">
              <w:rPr>
                <w:rFonts w:cstheme="minorHAnsi"/>
                <w:sz w:val="18"/>
                <w:szCs w:val="18"/>
                <w:lang w:val="en-US"/>
              </w:rPr>
              <w:t>Ordinary Least Squares Estimator</w:t>
            </w:r>
          </w:p>
          <w:p w:rsidR="00607A37" w:rsidRPr="006177C6" w:rsidRDefault="00607A37" w:rsidP="00CF37A7">
            <w:pPr>
              <w:jc w:val="both"/>
              <w:rPr>
                <w:rFonts w:cstheme="minorHAnsi"/>
                <w:sz w:val="18"/>
                <w:szCs w:val="18"/>
                <w:lang w:val="en-US"/>
              </w:rPr>
            </w:pPr>
            <w:r w:rsidRPr="006177C6">
              <w:rPr>
                <w:rFonts w:cstheme="minorHAnsi"/>
                <w:sz w:val="18"/>
                <w:szCs w:val="18"/>
                <w:lang w:val="en-US"/>
              </w:rPr>
              <w:t>Stochastic hypotheses</w:t>
            </w:r>
          </w:p>
          <w:p w:rsidR="00607A37" w:rsidRPr="006177C6" w:rsidRDefault="00607A37" w:rsidP="00CF37A7">
            <w:pPr>
              <w:jc w:val="both"/>
              <w:rPr>
                <w:rFonts w:cstheme="minorHAnsi"/>
                <w:sz w:val="18"/>
                <w:szCs w:val="18"/>
                <w:lang w:val="en-US"/>
              </w:rPr>
            </w:pPr>
            <w:proofErr w:type="spellStart"/>
            <w:r w:rsidRPr="006177C6">
              <w:rPr>
                <w:rFonts w:cstheme="minorHAnsi"/>
                <w:sz w:val="18"/>
                <w:szCs w:val="18"/>
                <w:lang w:val="en-US"/>
              </w:rPr>
              <w:t>Heteroskedasticity</w:t>
            </w:r>
            <w:proofErr w:type="spellEnd"/>
          </w:p>
          <w:p w:rsidR="00607A37" w:rsidRPr="006177C6" w:rsidRDefault="00607A37" w:rsidP="00CF37A7">
            <w:pPr>
              <w:jc w:val="both"/>
              <w:rPr>
                <w:rFonts w:cstheme="minorHAnsi"/>
                <w:sz w:val="18"/>
                <w:szCs w:val="18"/>
                <w:lang w:val="en-US"/>
              </w:rPr>
            </w:pPr>
            <w:r w:rsidRPr="006177C6">
              <w:rPr>
                <w:rFonts w:cstheme="minorHAnsi"/>
                <w:sz w:val="18"/>
                <w:szCs w:val="18"/>
                <w:lang w:val="en-US"/>
              </w:rPr>
              <w:t>Autocorrelation</w:t>
            </w:r>
          </w:p>
          <w:p w:rsidR="00607A37" w:rsidRPr="006177C6" w:rsidRDefault="00607A37" w:rsidP="00CF37A7">
            <w:pPr>
              <w:jc w:val="both"/>
              <w:rPr>
                <w:rFonts w:cstheme="minorHAnsi"/>
                <w:sz w:val="18"/>
                <w:szCs w:val="18"/>
                <w:lang w:val="en-US"/>
              </w:rPr>
            </w:pPr>
            <w:proofErr w:type="spellStart"/>
            <w:r w:rsidRPr="006177C6">
              <w:rPr>
                <w:rFonts w:cstheme="minorHAnsi"/>
                <w:sz w:val="18"/>
                <w:szCs w:val="18"/>
                <w:lang w:val="en-US"/>
              </w:rPr>
              <w:t>Endogeneity</w:t>
            </w:r>
            <w:proofErr w:type="spellEnd"/>
          </w:p>
          <w:p w:rsidR="00607A37" w:rsidRPr="006177C6" w:rsidRDefault="00607A37" w:rsidP="00CF37A7">
            <w:pPr>
              <w:jc w:val="both"/>
              <w:rPr>
                <w:rFonts w:cstheme="minorHAnsi"/>
                <w:sz w:val="18"/>
                <w:szCs w:val="18"/>
                <w:lang w:val="en-US"/>
              </w:rPr>
            </w:pPr>
            <w:r w:rsidRPr="006177C6">
              <w:rPr>
                <w:rFonts w:cstheme="minorHAnsi"/>
                <w:sz w:val="18"/>
                <w:szCs w:val="18"/>
                <w:lang w:val="en-US"/>
              </w:rPr>
              <w:t xml:space="preserve">Normality and </w:t>
            </w:r>
            <w:proofErr w:type="spellStart"/>
            <w:r w:rsidRPr="006177C6">
              <w:rPr>
                <w:rFonts w:cstheme="minorHAnsi"/>
                <w:sz w:val="18"/>
                <w:szCs w:val="18"/>
                <w:lang w:val="en-US"/>
              </w:rPr>
              <w:t>hypothese</w:t>
            </w:r>
            <w:proofErr w:type="spellEnd"/>
            <w:r w:rsidRPr="006177C6">
              <w:rPr>
                <w:rFonts w:cstheme="minorHAnsi"/>
                <w:sz w:val="18"/>
                <w:szCs w:val="18"/>
                <w:lang w:val="en-US"/>
              </w:rPr>
              <w:t xml:space="preserve"> testing/ Parameter stability</w:t>
            </w:r>
          </w:p>
          <w:p w:rsidR="00607A37" w:rsidRPr="006177C6" w:rsidRDefault="00607A37" w:rsidP="00CF37A7">
            <w:pPr>
              <w:jc w:val="both"/>
              <w:rPr>
                <w:rFonts w:cstheme="minorHAnsi"/>
                <w:sz w:val="18"/>
                <w:szCs w:val="18"/>
                <w:lang w:val="en-US"/>
              </w:rPr>
            </w:pPr>
            <w:r w:rsidRPr="006177C6">
              <w:rPr>
                <w:rFonts w:cstheme="minorHAnsi"/>
                <w:sz w:val="18"/>
                <w:szCs w:val="18"/>
                <w:lang w:val="en-US"/>
              </w:rPr>
              <w:t>Dummy variables/ functional form</w:t>
            </w:r>
          </w:p>
          <w:p w:rsidR="00607A37" w:rsidRPr="006177C6" w:rsidRDefault="00607A37" w:rsidP="00CF37A7">
            <w:pPr>
              <w:jc w:val="both"/>
              <w:rPr>
                <w:rFonts w:cstheme="minorHAnsi"/>
                <w:sz w:val="18"/>
                <w:szCs w:val="18"/>
                <w:lang w:val="en-US"/>
              </w:rPr>
            </w:pPr>
            <w:r w:rsidRPr="006177C6">
              <w:rPr>
                <w:rFonts w:cstheme="minorHAnsi"/>
                <w:sz w:val="18"/>
                <w:szCs w:val="18"/>
                <w:lang w:val="en-US"/>
              </w:rPr>
              <w:t xml:space="preserve">Panel data </w:t>
            </w:r>
            <w:proofErr w:type="spellStart"/>
            <w:r w:rsidRPr="006177C6">
              <w:rPr>
                <w:rFonts w:cstheme="minorHAnsi"/>
                <w:sz w:val="18"/>
                <w:szCs w:val="18"/>
                <w:lang w:val="en-US"/>
              </w:rPr>
              <w:t>econometrcis</w:t>
            </w:r>
            <w:proofErr w:type="spellEnd"/>
            <w:r w:rsidRPr="006177C6">
              <w:rPr>
                <w:rFonts w:cstheme="minorHAnsi"/>
                <w:sz w:val="18"/>
                <w:szCs w:val="18"/>
                <w:lang w:val="en-US"/>
              </w:rPr>
              <w:t xml:space="preserve"> I: basic models</w:t>
            </w:r>
          </w:p>
          <w:p w:rsidR="00607A37" w:rsidRPr="006177C6" w:rsidRDefault="00607A37" w:rsidP="00CF37A7">
            <w:pPr>
              <w:jc w:val="both"/>
              <w:rPr>
                <w:rFonts w:cstheme="minorHAnsi"/>
                <w:sz w:val="18"/>
                <w:szCs w:val="18"/>
                <w:lang w:val="en-US"/>
              </w:rPr>
            </w:pPr>
            <w:r w:rsidRPr="006177C6">
              <w:rPr>
                <w:rFonts w:cstheme="minorHAnsi"/>
                <w:sz w:val="18"/>
                <w:szCs w:val="18"/>
                <w:lang w:val="en-US"/>
              </w:rPr>
              <w:t>Panel data econometrics II: Dynamic models</w:t>
            </w:r>
          </w:p>
          <w:p w:rsidR="00607A37" w:rsidRPr="006177C6" w:rsidRDefault="00607A37" w:rsidP="00CF37A7">
            <w:pPr>
              <w:keepNext/>
              <w:jc w:val="both"/>
              <w:rPr>
                <w:rFonts w:cstheme="minorHAnsi"/>
                <w:sz w:val="18"/>
                <w:szCs w:val="18"/>
                <w:lang w:val="en-US"/>
              </w:rPr>
            </w:pPr>
          </w:p>
        </w:tc>
        <w:tc>
          <w:tcPr>
            <w:tcW w:w="2497" w:type="dxa"/>
          </w:tcPr>
          <w:p w:rsidR="00607A37" w:rsidRPr="004B1504" w:rsidRDefault="00607A37" w:rsidP="00CF37A7">
            <w:pPr>
              <w:keepNext/>
              <w:rPr>
                <w:rFonts w:eastAsia="Times New Roman" w:cstheme="minorHAnsi"/>
                <w:sz w:val="18"/>
                <w:szCs w:val="18"/>
                <w:lang w:eastAsia="fr-FR"/>
              </w:rPr>
            </w:pPr>
            <w:r w:rsidRPr="004B1504">
              <w:rPr>
                <w:rFonts w:eastAsia="Times New Roman" w:cstheme="minorHAnsi"/>
                <w:sz w:val="18"/>
                <w:szCs w:val="18"/>
                <w:lang w:eastAsia="fr-FR"/>
              </w:rPr>
              <w:t>Jean</w:t>
            </w:r>
            <w:r>
              <w:rPr>
                <w:rFonts w:eastAsia="Times New Roman" w:cstheme="minorHAnsi"/>
                <w:sz w:val="18"/>
                <w:szCs w:val="18"/>
                <w:lang w:eastAsia="fr-FR"/>
              </w:rPr>
              <w:t>-F</w:t>
            </w:r>
            <w:r w:rsidRPr="004B1504">
              <w:rPr>
                <w:rFonts w:eastAsia="Times New Roman" w:cstheme="minorHAnsi"/>
                <w:sz w:val="18"/>
                <w:szCs w:val="18"/>
                <w:lang w:eastAsia="fr-FR"/>
              </w:rPr>
              <w:t>rançois BRUN</w:t>
            </w:r>
          </w:p>
          <w:p w:rsidR="00607A37" w:rsidRPr="004B1504" w:rsidRDefault="00607A37" w:rsidP="00CF37A7">
            <w:pPr>
              <w:keepNext/>
              <w:rPr>
                <w:rFonts w:eastAsia="Times New Roman" w:cstheme="minorHAnsi"/>
                <w:sz w:val="18"/>
                <w:szCs w:val="18"/>
                <w:lang w:eastAsia="fr-FR"/>
              </w:rPr>
            </w:pPr>
            <w:r w:rsidRPr="004B1504">
              <w:rPr>
                <w:rFonts w:eastAsia="Times New Roman" w:cstheme="minorHAnsi"/>
                <w:sz w:val="18"/>
                <w:szCs w:val="18"/>
                <w:lang w:eastAsia="fr-FR"/>
              </w:rPr>
              <w:t>(</w:t>
            </w:r>
            <w:proofErr w:type="spellStart"/>
            <w:r w:rsidRPr="004B1504">
              <w:rPr>
                <w:rFonts w:eastAsia="Times New Roman" w:cstheme="minorHAnsi"/>
                <w:sz w:val="18"/>
                <w:szCs w:val="18"/>
                <w:lang w:eastAsia="fr-FR"/>
              </w:rPr>
              <w:t>Associate</w:t>
            </w:r>
            <w:proofErr w:type="spellEnd"/>
            <w:r w:rsidRPr="004B1504">
              <w:rPr>
                <w:rFonts w:eastAsia="Times New Roman" w:cstheme="minorHAnsi"/>
                <w:sz w:val="18"/>
                <w:szCs w:val="18"/>
                <w:lang w:eastAsia="fr-FR"/>
              </w:rPr>
              <w:t xml:space="preserve"> Professor at UCA)</w:t>
            </w:r>
          </w:p>
        </w:tc>
      </w:tr>
      <w:tr w:rsidR="00607A37" w:rsidRPr="007F5703" w:rsidTr="00A45138">
        <w:tc>
          <w:tcPr>
            <w:tcW w:w="1764" w:type="dxa"/>
          </w:tcPr>
          <w:p w:rsidR="00607A37" w:rsidRPr="004D6BC6" w:rsidRDefault="00607A37" w:rsidP="00CF37A7">
            <w:pPr>
              <w:rPr>
                <w:rFonts w:cstheme="minorHAnsi"/>
                <w:i/>
                <w:sz w:val="18"/>
                <w:szCs w:val="18"/>
                <w:u w:val="single"/>
                <w:lang w:val="en-US"/>
              </w:rPr>
            </w:pPr>
            <w:r>
              <w:rPr>
                <w:rFonts w:cstheme="minorHAnsi"/>
                <w:i/>
                <w:sz w:val="18"/>
                <w:szCs w:val="18"/>
                <w:u w:val="single"/>
                <w:lang w:val="en-US"/>
              </w:rPr>
              <w:t>Statistical modelling for categorical outcomes</w:t>
            </w:r>
          </w:p>
          <w:p w:rsidR="00607A37" w:rsidRPr="004D6BC6" w:rsidRDefault="00607A37" w:rsidP="00CF37A7">
            <w:pPr>
              <w:rPr>
                <w:rFonts w:cstheme="minorHAnsi"/>
                <w:sz w:val="18"/>
                <w:szCs w:val="18"/>
                <w:lang w:val="en-US"/>
              </w:rPr>
            </w:pPr>
          </w:p>
          <w:p w:rsidR="00607A37" w:rsidRPr="004D6BC6" w:rsidRDefault="00607A37" w:rsidP="00CF37A7">
            <w:pPr>
              <w:rPr>
                <w:rFonts w:cstheme="minorHAnsi"/>
                <w:i/>
                <w:sz w:val="18"/>
                <w:szCs w:val="18"/>
                <w:lang w:val="en-US"/>
              </w:rPr>
            </w:pPr>
          </w:p>
        </w:tc>
        <w:tc>
          <w:tcPr>
            <w:tcW w:w="4801" w:type="dxa"/>
          </w:tcPr>
          <w:p w:rsidR="00607A37" w:rsidRPr="00287D68" w:rsidRDefault="00607A37" w:rsidP="00CF37A7">
            <w:pPr>
              <w:rPr>
                <w:rFonts w:cstheme="minorHAnsi"/>
                <w:sz w:val="18"/>
                <w:szCs w:val="18"/>
                <w:lang w:val="en-GB"/>
              </w:rPr>
            </w:pPr>
            <w:r w:rsidRPr="00287D68">
              <w:rPr>
                <w:rFonts w:cstheme="minorHAnsi"/>
                <w:sz w:val="18"/>
                <w:szCs w:val="18"/>
                <w:lang w:val="en-GB"/>
              </w:rPr>
              <w:t>This course introduces methods for count or categorical outcomes, namely Poisson and logistic/</w:t>
            </w:r>
            <w:proofErr w:type="spellStart"/>
            <w:r w:rsidRPr="00287D68">
              <w:rPr>
                <w:rFonts w:cstheme="minorHAnsi"/>
                <w:sz w:val="18"/>
                <w:szCs w:val="18"/>
                <w:lang w:val="en-GB"/>
              </w:rPr>
              <w:t>probit</w:t>
            </w:r>
            <w:proofErr w:type="spellEnd"/>
            <w:r w:rsidRPr="00287D68">
              <w:rPr>
                <w:rFonts w:cstheme="minorHAnsi"/>
                <w:sz w:val="18"/>
                <w:szCs w:val="18"/>
                <w:lang w:val="en-GB"/>
              </w:rPr>
              <w:t xml:space="preserve"> regression methods. By the end of the course, the students should be able to detect situations in which those methods </w:t>
            </w:r>
            <w:proofErr w:type="gramStart"/>
            <w:r w:rsidRPr="00287D68">
              <w:rPr>
                <w:rFonts w:cstheme="minorHAnsi"/>
                <w:sz w:val="18"/>
                <w:szCs w:val="18"/>
                <w:lang w:val="en-GB"/>
              </w:rPr>
              <w:t>are needed</w:t>
            </w:r>
            <w:proofErr w:type="gramEnd"/>
            <w:r w:rsidRPr="00287D68">
              <w:rPr>
                <w:rFonts w:cstheme="minorHAnsi"/>
                <w:sz w:val="18"/>
                <w:szCs w:val="18"/>
                <w:lang w:val="en-GB"/>
              </w:rPr>
              <w:t>, and apply the models to simple cases using STATA.</w:t>
            </w:r>
          </w:p>
          <w:p w:rsidR="00607A37" w:rsidRPr="00287D68" w:rsidRDefault="00607A37" w:rsidP="00CF37A7">
            <w:pPr>
              <w:jc w:val="both"/>
              <w:rPr>
                <w:rFonts w:cstheme="minorHAnsi"/>
                <w:sz w:val="18"/>
                <w:szCs w:val="18"/>
                <w:lang w:val="en-GB" w:eastAsia="fr-FR"/>
              </w:rPr>
            </w:pPr>
          </w:p>
        </w:tc>
        <w:tc>
          <w:tcPr>
            <w:tcW w:w="2497" w:type="dxa"/>
          </w:tcPr>
          <w:p w:rsidR="00607A37" w:rsidRPr="001D07FF" w:rsidRDefault="00607A37" w:rsidP="00CF37A7">
            <w:pPr>
              <w:rPr>
                <w:rFonts w:cstheme="minorHAnsi"/>
                <w:sz w:val="18"/>
                <w:szCs w:val="18"/>
                <w:shd w:val="clear" w:color="auto" w:fill="FFFFFF"/>
                <w:lang w:val="en-GB"/>
              </w:rPr>
            </w:pPr>
            <w:proofErr w:type="spellStart"/>
            <w:r w:rsidRPr="001D07FF">
              <w:rPr>
                <w:rFonts w:cstheme="minorHAnsi"/>
                <w:sz w:val="18"/>
                <w:szCs w:val="18"/>
                <w:shd w:val="clear" w:color="auto" w:fill="FFFFFF"/>
                <w:lang w:val="en-GB"/>
              </w:rPr>
              <w:t>Prof.</w:t>
            </w:r>
            <w:proofErr w:type="spellEnd"/>
            <w:r w:rsidRPr="001D07FF">
              <w:rPr>
                <w:rFonts w:cstheme="minorHAnsi"/>
                <w:sz w:val="18"/>
                <w:szCs w:val="18"/>
                <w:shd w:val="clear" w:color="auto" w:fill="FFFFFF"/>
                <w:lang w:val="en-GB"/>
              </w:rPr>
              <w:t xml:space="preserve"> Anne VIALLEFONT</w:t>
            </w:r>
          </w:p>
          <w:p w:rsidR="00607A37" w:rsidRPr="00287D68" w:rsidRDefault="00607A37" w:rsidP="00CF37A7">
            <w:pPr>
              <w:rPr>
                <w:rFonts w:cstheme="minorHAnsi"/>
                <w:sz w:val="18"/>
                <w:szCs w:val="18"/>
                <w:shd w:val="clear" w:color="auto" w:fill="FFFFFF"/>
                <w:lang w:val="pt-BR"/>
              </w:rPr>
            </w:pPr>
            <w:r w:rsidRPr="00287D68">
              <w:rPr>
                <w:rFonts w:cstheme="minorHAnsi"/>
                <w:sz w:val="18"/>
                <w:szCs w:val="18"/>
                <w:shd w:val="clear" w:color="auto" w:fill="FFFFFF"/>
                <w:lang w:val="pt-BR"/>
              </w:rPr>
              <w:t>Anne.Viallefont@uca.fr</w:t>
            </w:r>
          </w:p>
          <w:p w:rsidR="00607A37" w:rsidRPr="00287D68" w:rsidRDefault="00607A37" w:rsidP="00CF37A7">
            <w:pPr>
              <w:rPr>
                <w:rFonts w:cstheme="minorHAnsi"/>
                <w:sz w:val="18"/>
                <w:szCs w:val="18"/>
                <w:lang w:val="pt-BR"/>
              </w:rPr>
            </w:pPr>
          </w:p>
        </w:tc>
      </w:tr>
      <w:tr w:rsidR="00607A37" w:rsidRPr="004B1504" w:rsidTr="00FE6943">
        <w:tc>
          <w:tcPr>
            <w:tcW w:w="1764" w:type="dxa"/>
          </w:tcPr>
          <w:p w:rsidR="00607A37" w:rsidRPr="004D6BC6" w:rsidRDefault="0000782D" w:rsidP="0000782D">
            <w:pPr>
              <w:rPr>
                <w:rFonts w:cstheme="minorHAnsi"/>
                <w:sz w:val="18"/>
                <w:szCs w:val="18"/>
                <w:lang w:val="en-US"/>
              </w:rPr>
            </w:pPr>
            <w:r>
              <w:rPr>
                <w:rFonts w:cstheme="minorHAnsi"/>
                <w:i/>
                <w:sz w:val="18"/>
                <w:szCs w:val="18"/>
                <w:u w:val="single"/>
                <w:lang w:val="en-US"/>
              </w:rPr>
              <w:t xml:space="preserve">Survey techniques </w:t>
            </w:r>
            <w:r w:rsidR="00607A37">
              <w:rPr>
                <w:rFonts w:cstheme="minorHAnsi"/>
                <w:i/>
                <w:sz w:val="18"/>
                <w:szCs w:val="18"/>
                <w:u w:val="single"/>
                <w:lang w:val="en-US"/>
              </w:rPr>
              <w:t xml:space="preserve"> </w:t>
            </w:r>
          </w:p>
        </w:tc>
        <w:tc>
          <w:tcPr>
            <w:tcW w:w="4801" w:type="dxa"/>
          </w:tcPr>
          <w:p w:rsidR="00607A37" w:rsidRPr="00287D68" w:rsidRDefault="00607A37" w:rsidP="00CF37A7">
            <w:pPr>
              <w:jc w:val="both"/>
              <w:rPr>
                <w:rFonts w:cstheme="minorHAnsi"/>
                <w:sz w:val="18"/>
                <w:szCs w:val="18"/>
                <w:lang w:val="en-US"/>
              </w:rPr>
            </w:pPr>
            <w:r w:rsidRPr="00287D68">
              <w:rPr>
                <w:rFonts w:cstheme="minorHAnsi"/>
                <w:sz w:val="18"/>
                <w:szCs w:val="18"/>
                <w:lang w:val="en-US"/>
              </w:rPr>
              <w:t xml:space="preserve">This course is primarily a practical guide to survey planning, design and implementation. It covers many of the issues related to survey taking and many of the basic methods that </w:t>
            </w:r>
            <w:proofErr w:type="gramStart"/>
            <w:r w:rsidRPr="00287D68">
              <w:rPr>
                <w:rFonts w:cstheme="minorHAnsi"/>
                <w:sz w:val="18"/>
                <w:szCs w:val="18"/>
                <w:lang w:val="en-US"/>
              </w:rPr>
              <w:t>can be usefully incorporated</w:t>
            </w:r>
            <w:proofErr w:type="gramEnd"/>
            <w:r w:rsidRPr="00287D68">
              <w:rPr>
                <w:rFonts w:cstheme="minorHAnsi"/>
                <w:sz w:val="18"/>
                <w:szCs w:val="18"/>
                <w:lang w:val="en-US"/>
              </w:rPr>
              <w:t xml:space="preserve"> into the design and implementation of a survey.</w:t>
            </w:r>
            <w:r w:rsidRPr="00287D68">
              <w:rPr>
                <w:rFonts w:cstheme="minorHAnsi"/>
                <w:sz w:val="18"/>
                <w:szCs w:val="18"/>
                <w:lang w:val="en-GB"/>
              </w:rPr>
              <w:t xml:space="preserve"> </w:t>
            </w:r>
            <w:r w:rsidRPr="00287D68">
              <w:rPr>
                <w:rFonts w:cstheme="minorHAnsi"/>
                <w:sz w:val="18"/>
                <w:szCs w:val="18"/>
                <w:lang w:val="en-US"/>
              </w:rPr>
              <w:t xml:space="preserve">It </w:t>
            </w:r>
            <w:proofErr w:type="gramStart"/>
            <w:r w:rsidRPr="00287D68">
              <w:rPr>
                <w:rFonts w:cstheme="minorHAnsi"/>
                <w:sz w:val="18"/>
                <w:szCs w:val="18"/>
                <w:lang w:val="en-US"/>
              </w:rPr>
              <w:t>is intended</w:t>
            </w:r>
            <w:proofErr w:type="gramEnd"/>
            <w:r w:rsidRPr="00287D68">
              <w:rPr>
                <w:rFonts w:cstheme="minorHAnsi"/>
                <w:sz w:val="18"/>
                <w:szCs w:val="18"/>
                <w:lang w:val="en-US"/>
              </w:rPr>
              <w:t xml:space="preserve"> to help build expertise by providing insight on what is required to build efficient and high quality surveys</w:t>
            </w:r>
            <w:r w:rsidRPr="00287D68">
              <w:rPr>
                <w:rFonts w:cstheme="minorHAnsi"/>
                <w:sz w:val="18"/>
                <w:szCs w:val="18"/>
                <w:lang w:val="en-GB"/>
              </w:rPr>
              <w:t xml:space="preserve">. </w:t>
            </w:r>
            <w:r w:rsidRPr="00287D68">
              <w:rPr>
                <w:rFonts w:cstheme="minorHAnsi"/>
                <w:sz w:val="18"/>
                <w:szCs w:val="18"/>
                <w:lang w:val="en-US"/>
              </w:rPr>
              <w:t xml:space="preserve">Survey Methods provides students with both theoretical underpinnings and practical knowledge to build their own samplings in order to implement surveys in developing countries. </w:t>
            </w:r>
          </w:p>
          <w:p w:rsidR="00607A37" w:rsidRPr="00287D68" w:rsidRDefault="00607A37" w:rsidP="00CF37A7">
            <w:pPr>
              <w:jc w:val="both"/>
              <w:rPr>
                <w:rFonts w:cstheme="minorHAnsi"/>
                <w:sz w:val="18"/>
                <w:szCs w:val="18"/>
                <w:lang w:val="en-US"/>
              </w:rPr>
            </w:pPr>
            <w:r w:rsidRPr="00287D68">
              <w:rPr>
                <w:rFonts w:cstheme="minorHAnsi"/>
                <w:sz w:val="18"/>
                <w:szCs w:val="18"/>
                <w:lang w:val="en-US"/>
              </w:rPr>
              <w:t xml:space="preserve">The course covers the most important methodological aspects of survey design including: </w:t>
            </w:r>
          </w:p>
          <w:p w:rsidR="00607A37" w:rsidRPr="00287D68" w:rsidRDefault="00607A37" w:rsidP="00CF37A7">
            <w:pPr>
              <w:numPr>
                <w:ilvl w:val="0"/>
                <w:numId w:val="8"/>
              </w:numPr>
              <w:jc w:val="both"/>
              <w:rPr>
                <w:rFonts w:cstheme="minorHAnsi"/>
                <w:sz w:val="18"/>
                <w:szCs w:val="18"/>
                <w:lang w:val="en-US"/>
              </w:rPr>
            </w:pPr>
            <w:r w:rsidRPr="00287D68">
              <w:rPr>
                <w:rFonts w:cstheme="minorHAnsi"/>
                <w:sz w:val="18"/>
                <w:szCs w:val="18"/>
                <w:lang w:val="en-US"/>
              </w:rPr>
              <w:t>An introduction to survey concepts (how to define the population to be surveyed; sources of error in a survey)</w:t>
            </w:r>
          </w:p>
          <w:p w:rsidR="00607A37" w:rsidRPr="00287D68" w:rsidRDefault="00607A37" w:rsidP="00CF37A7">
            <w:pPr>
              <w:numPr>
                <w:ilvl w:val="0"/>
                <w:numId w:val="8"/>
              </w:numPr>
              <w:jc w:val="both"/>
              <w:rPr>
                <w:rFonts w:cstheme="minorHAnsi"/>
                <w:sz w:val="18"/>
                <w:szCs w:val="18"/>
                <w:lang w:val="en-US"/>
              </w:rPr>
            </w:pPr>
            <w:r w:rsidRPr="00287D68">
              <w:rPr>
                <w:rFonts w:cstheme="minorHAnsi"/>
                <w:sz w:val="18"/>
                <w:szCs w:val="18"/>
                <w:lang w:val="en-US"/>
              </w:rPr>
              <w:t>How to select a sample.</w:t>
            </w:r>
          </w:p>
          <w:p w:rsidR="00607A37" w:rsidRPr="00287D68" w:rsidRDefault="00607A37" w:rsidP="00CF37A7">
            <w:pPr>
              <w:numPr>
                <w:ilvl w:val="0"/>
                <w:numId w:val="8"/>
              </w:numPr>
              <w:jc w:val="both"/>
              <w:rPr>
                <w:rFonts w:cstheme="minorHAnsi"/>
                <w:sz w:val="18"/>
                <w:szCs w:val="18"/>
                <w:lang w:val="en-US"/>
              </w:rPr>
            </w:pPr>
            <w:r w:rsidRPr="00287D68">
              <w:rPr>
                <w:rFonts w:cstheme="minorHAnsi"/>
                <w:sz w:val="18"/>
                <w:szCs w:val="18"/>
                <w:lang w:val="en-US"/>
              </w:rPr>
              <w:t>How to design a questionnaire</w:t>
            </w:r>
          </w:p>
          <w:p w:rsidR="00607A37" w:rsidRPr="00287D68" w:rsidRDefault="00607A37" w:rsidP="00CF37A7">
            <w:pPr>
              <w:numPr>
                <w:ilvl w:val="0"/>
                <w:numId w:val="8"/>
              </w:numPr>
              <w:jc w:val="both"/>
              <w:rPr>
                <w:rFonts w:cstheme="minorHAnsi"/>
                <w:sz w:val="18"/>
                <w:szCs w:val="18"/>
                <w:lang w:val="en-US"/>
              </w:rPr>
            </w:pPr>
            <w:r w:rsidRPr="00287D68">
              <w:rPr>
                <w:rFonts w:cstheme="minorHAnsi"/>
                <w:sz w:val="18"/>
                <w:szCs w:val="18"/>
                <w:lang w:val="en-US"/>
              </w:rPr>
              <w:t>Methods of collecting survey data</w:t>
            </w:r>
          </w:p>
          <w:p w:rsidR="00607A37" w:rsidRPr="00287D68" w:rsidRDefault="00607A37" w:rsidP="00CF37A7">
            <w:pPr>
              <w:numPr>
                <w:ilvl w:val="0"/>
                <w:numId w:val="8"/>
              </w:numPr>
              <w:jc w:val="both"/>
              <w:rPr>
                <w:rFonts w:cstheme="minorHAnsi"/>
                <w:sz w:val="18"/>
                <w:szCs w:val="18"/>
                <w:lang w:val="en-US"/>
              </w:rPr>
            </w:pPr>
            <w:r w:rsidRPr="00287D68">
              <w:rPr>
                <w:rFonts w:cstheme="minorHAnsi"/>
                <w:sz w:val="18"/>
                <w:szCs w:val="18"/>
                <w:lang w:val="en-US"/>
              </w:rPr>
              <w:t>Main operations involved in data collection</w:t>
            </w:r>
          </w:p>
          <w:p w:rsidR="00607A37" w:rsidRDefault="00607A37" w:rsidP="00CF37A7">
            <w:pPr>
              <w:numPr>
                <w:ilvl w:val="0"/>
                <w:numId w:val="8"/>
              </w:numPr>
              <w:jc w:val="both"/>
              <w:rPr>
                <w:rFonts w:cstheme="minorHAnsi"/>
                <w:sz w:val="18"/>
                <w:szCs w:val="18"/>
                <w:lang w:val="en-US"/>
              </w:rPr>
            </w:pPr>
            <w:r w:rsidRPr="00287D68">
              <w:rPr>
                <w:rFonts w:cstheme="minorHAnsi"/>
                <w:sz w:val="18"/>
                <w:szCs w:val="18"/>
                <w:lang w:val="en-US"/>
              </w:rPr>
              <w:t>Evaluate and test questionnaire.</w:t>
            </w:r>
          </w:p>
          <w:p w:rsidR="00607A37" w:rsidRPr="00287D68" w:rsidRDefault="00607A37" w:rsidP="0000782D">
            <w:pPr>
              <w:jc w:val="both"/>
              <w:rPr>
                <w:rFonts w:cstheme="minorHAnsi"/>
                <w:sz w:val="18"/>
                <w:szCs w:val="18"/>
                <w:lang w:val="en-US"/>
              </w:rPr>
            </w:pPr>
          </w:p>
        </w:tc>
        <w:tc>
          <w:tcPr>
            <w:tcW w:w="2497" w:type="dxa"/>
          </w:tcPr>
          <w:p w:rsidR="00607A37" w:rsidRPr="008775A5" w:rsidRDefault="00607A37" w:rsidP="00CF37A7">
            <w:pPr>
              <w:jc w:val="both"/>
              <w:rPr>
                <w:rFonts w:cstheme="minorHAnsi"/>
                <w:noProof/>
                <w:sz w:val="18"/>
                <w:szCs w:val="18"/>
                <w:shd w:val="clear" w:color="auto" w:fill="FFFFFF"/>
              </w:rPr>
            </w:pPr>
            <w:r w:rsidRPr="008775A5">
              <w:rPr>
                <w:rFonts w:cstheme="minorHAnsi"/>
                <w:noProof/>
                <w:sz w:val="18"/>
                <w:szCs w:val="18"/>
                <w:shd w:val="clear" w:color="auto" w:fill="FFFFFF"/>
              </w:rPr>
              <w:t>Dr Pascale PHELINAS</w:t>
            </w:r>
          </w:p>
          <w:p w:rsidR="00607A37" w:rsidRPr="00287D68" w:rsidRDefault="00FC114F" w:rsidP="00CF37A7">
            <w:pPr>
              <w:rPr>
                <w:rFonts w:eastAsia="Times New Roman" w:cstheme="minorHAnsi"/>
                <w:sz w:val="18"/>
                <w:szCs w:val="18"/>
                <w:lang w:eastAsia="fr-FR"/>
              </w:rPr>
            </w:pPr>
            <w:hyperlink r:id="rId10" w:history="1">
              <w:r w:rsidR="00607A37" w:rsidRPr="00287D68">
                <w:rPr>
                  <w:rStyle w:val="Lienhypertexte"/>
                  <w:rFonts w:cstheme="minorHAnsi"/>
                  <w:noProof/>
                  <w:sz w:val="18"/>
                  <w:szCs w:val="18"/>
                  <w:u w:val="none"/>
                  <w:shd w:val="clear" w:color="auto" w:fill="FFFFFF"/>
                </w:rPr>
                <w:t>pascale.phelinas@ird.fr</w:t>
              </w:r>
            </w:hyperlink>
          </w:p>
        </w:tc>
      </w:tr>
      <w:tr w:rsidR="0000782D" w:rsidRPr="007F5703" w:rsidTr="00FE6943">
        <w:tc>
          <w:tcPr>
            <w:tcW w:w="1764" w:type="dxa"/>
          </w:tcPr>
          <w:p w:rsidR="0000782D" w:rsidRPr="0000782D" w:rsidRDefault="0000782D" w:rsidP="0000782D">
            <w:pPr>
              <w:rPr>
                <w:rFonts w:cstheme="minorHAnsi"/>
                <w:i/>
                <w:sz w:val="18"/>
                <w:szCs w:val="18"/>
                <w:u w:val="single"/>
                <w:lang w:val="en-US"/>
              </w:rPr>
            </w:pPr>
            <w:r w:rsidRPr="0000782D">
              <w:rPr>
                <w:rFonts w:cstheme="minorHAnsi"/>
                <w:i/>
                <w:sz w:val="18"/>
                <w:szCs w:val="18"/>
                <w:u w:val="single"/>
                <w:lang w:val="en-US"/>
              </w:rPr>
              <w:t xml:space="preserve">Questionnaire design: </w:t>
            </w:r>
          </w:p>
          <w:p w:rsidR="0000782D" w:rsidRDefault="0000782D" w:rsidP="00CF37A7">
            <w:pPr>
              <w:rPr>
                <w:rFonts w:cstheme="minorHAnsi"/>
                <w:i/>
                <w:sz w:val="18"/>
                <w:szCs w:val="18"/>
                <w:u w:val="single"/>
                <w:lang w:val="en-US"/>
              </w:rPr>
            </w:pPr>
          </w:p>
        </w:tc>
        <w:tc>
          <w:tcPr>
            <w:tcW w:w="4801" w:type="dxa"/>
          </w:tcPr>
          <w:p w:rsidR="0000782D" w:rsidRPr="00287D68" w:rsidRDefault="0000782D" w:rsidP="0000782D">
            <w:pPr>
              <w:jc w:val="both"/>
              <w:rPr>
                <w:rFonts w:cstheme="minorHAnsi"/>
                <w:noProof/>
                <w:sz w:val="18"/>
                <w:szCs w:val="18"/>
                <w:lang w:val="en-US"/>
              </w:rPr>
            </w:pPr>
            <w:r w:rsidRPr="00287D68">
              <w:rPr>
                <w:rFonts w:cstheme="minorHAnsi"/>
                <w:noProof/>
                <w:sz w:val="18"/>
                <w:szCs w:val="18"/>
                <w:lang w:val="en-US"/>
              </w:rPr>
              <w:t xml:space="preserve">This course explores ways to improve data quality with a focus on questionnaire design. It covers the most up-to-date technologies to design a questionnaire and collect high quality data. Students will gain a greater awareness of the dimensions of questionnaire design and the tools to assess existing surveys. Students will be able to write their own high quality questionnaires and will learn how to minimize survey errors by setting response types, using questionnaire routing, specifying data limits, and using validation rules, in line with current international best practices. </w:t>
            </w:r>
          </w:p>
          <w:p w:rsidR="0000782D" w:rsidRPr="00287D68" w:rsidRDefault="0000782D" w:rsidP="0000782D">
            <w:pPr>
              <w:jc w:val="both"/>
              <w:rPr>
                <w:rFonts w:cstheme="minorHAnsi"/>
                <w:sz w:val="18"/>
                <w:szCs w:val="18"/>
                <w:lang w:val="en-US"/>
              </w:rPr>
            </w:pPr>
          </w:p>
        </w:tc>
        <w:tc>
          <w:tcPr>
            <w:tcW w:w="2497" w:type="dxa"/>
          </w:tcPr>
          <w:p w:rsidR="0000782D" w:rsidRDefault="0000782D" w:rsidP="00CF37A7">
            <w:pPr>
              <w:jc w:val="both"/>
              <w:rPr>
                <w:rFonts w:cstheme="minorHAnsi"/>
                <w:noProof/>
                <w:sz w:val="18"/>
                <w:szCs w:val="18"/>
                <w:shd w:val="clear" w:color="auto" w:fill="FFFFFF"/>
                <w:lang w:val="en-GB"/>
              </w:rPr>
            </w:pPr>
            <w:r>
              <w:rPr>
                <w:rFonts w:cstheme="minorHAnsi"/>
                <w:noProof/>
                <w:sz w:val="18"/>
                <w:szCs w:val="18"/>
                <w:shd w:val="clear" w:color="auto" w:fill="FFFFFF"/>
                <w:lang w:val="en-GB"/>
              </w:rPr>
              <w:lastRenderedPageBreak/>
              <w:t xml:space="preserve">Ass Prof Johanna Choumert Nkolo. Head of research at EDI, London. </w:t>
            </w:r>
          </w:p>
          <w:p w:rsidR="0000782D" w:rsidRPr="0000782D" w:rsidRDefault="0000782D" w:rsidP="00CF37A7">
            <w:pPr>
              <w:jc w:val="both"/>
              <w:rPr>
                <w:rFonts w:cstheme="minorHAnsi"/>
                <w:noProof/>
                <w:sz w:val="18"/>
                <w:szCs w:val="18"/>
                <w:shd w:val="clear" w:color="auto" w:fill="FFFFFF"/>
                <w:lang w:val="en-GB"/>
              </w:rPr>
            </w:pPr>
            <w:r w:rsidRPr="0000782D">
              <w:rPr>
                <w:rFonts w:cstheme="minorHAnsi"/>
                <w:noProof/>
                <w:sz w:val="18"/>
                <w:szCs w:val="18"/>
                <w:shd w:val="clear" w:color="auto" w:fill="FFFFFF"/>
                <w:lang w:val="en-GB"/>
              </w:rPr>
              <w:t>j.choumert.nkolo@edi-global.com</w:t>
            </w:r>
          </w:p>
        </w:tc>
      </w:tr>
    </w:tbl>
    <w:p w:rsidR="00C514BA" w:rsidRPr="0000782D" w:rsidRDefault="00C514BA" w:rsidP="000B4B94">
      <w:pPr>
        <w:rPr>
          <w:i/>
          <w:sz w:val="20"/>
          <w:szCs w:val="20"/>
          <w:lang w:val="en-GB"/>
        </w:rPr>
      </w:pPr>
    </w:p>
    <w:tbl>
      <w:tblPr>
        <w:tblStyle w:val="Grilledutableau"/>
        <w:tblW w:w="0" w:type="auto"/>
        <w:tblLook w:val="04A0" w:firstRow="1" w:lastRow="0" w:firstColumn="1" w:lastColumn="0" w:noHBand="0" w:noVBand="1"/>
      </w:tblPr>
      <w:tblGrid>
        <w:gridCol w:w="1765"/>
        <w:gridCol w:w="4819"/>
        <w:gridCol w:w="2476"/>
      </w:tblGrid>
      <w:tr w:rsidR="007A0386" w:rsidRPr="004D6BC6" w:rsidTr="007A0386">
        <w:tc>
          <w:tcPr>
            <w:tcW w:w="7022" w:type="dxa"/>
            <w:gridSpan w:val="2"/>
          </w:tcPr>
          <w:p w:rsidR="007A0386" w:rsidRPr="004D6BC6" w:rsidRDefault="007A0386" w:rsidP="007A0386">
            <w:pPr>
              <w:jc w:val="center"/>
              <w:rPr>
                <w:rFonts w:cstheme="minorHAnsi"/>
                <w:b/>
                <w:sz w:val="18"/>
                <w:szCs w:val="18"/>
              </w:rPr>
            </w:pPr>
            <w:r>
              <w:rPr>
                <w:rFonts w:cstheme="minorHAnsi"/>
                <w:b/>
                <w:sz w:val="24"/>
                <w:szCs w:val="24"/>
                <w:lang w:val="en-US"/>
              </w:rPr>
              <w:t>Semester 3</w:t>
            </w:r>
            <w:r w:rsidRPr="004D6BC6">
              <w:rPr>
                <w:rFonts w:cstheme="minorHAnsi"/>
                <w:b/>
                <w:sz w:val="24"/>
                <w:szCs w:val="24"/>
                <w:lang w:val="en-US"/>
              </w:rPr>
              <w:t xml:space="preserve"> (Fall Semester)</w:t>
            </w:r>
          </w:p>
        </w:tc>
        <w:tc>
          <w:tcPr>
            <w:tcW w:w="2040" w:type="dxa"/>
          </w:tcPr>
          <w:p w:rsidR="007A0386" w:rsidRPr="004D6BC6" w:rsidRDefault="007A0386" w:rsidP="007A0386">
            <w:pPr>
              <w:jc w:val="center"/>
              <w:rPr>
                <w:rFonts w:cstheme="minorHAnsi"/>
                <w:b/>
                <w:sz w:val="24"/>
                <w:szCs w:val="24"/>
                <w:lang w:val="en-US"/>
              </w:rPr>
            </w:pPr>
          </w:p>
        </w:tc>
      </w:tr>
      <w:tr w:rsidR="007A0386" w:rsidRPr="004D6BC6" w:rsidTr="007A0386">
        <w:tc>
          <w:tcPr>
            <w:tcW w:w="1778" w:type="dxa"/>
            <w:tcBorders>
              <w:bottom w:val="single" w:sz="4" w:space="0" w:color="auto"/>
            </w:tcBorders>
          </w:tcPr>
          <w:p w:rsidR="007A0386" w:rsidRPr="004D6BC6" w:rsidRDefault="007A0386" w:rsidP="007A0386">
            <w:pPr>
              <w:jc w:val="center"/>
              <w:rPr>
                <w:rFonts w:cstheme="minorHAnsi"/>
                <w:sz w:val="18"/>
                <w:szCs w:val="18"/>
              </w:rPr>
            </w:pPr>
            <w:r w:rsidRPr="004D6BC6">
              <w:rPr>
                <w:rFonts w:cstheme="minorHAnsi"/>
                <w:sz w:val="18"/>
                <w:szCs w:val="18"/>
              </w:rPr>
              <w:t>COURSES</w:t>
            </w:r>
          </w:p>
        </w:tc>
        <w:tc>
          <w:tcPr>
            <w:tcW w:w="5244" w:type="dxa"/>
            <w:tcBorders>
              <w:bottom w:val="single" w:sz="4" w:space="0" w:color="auto"/>
            </w:tcBorders>
          </w:tcPr>
          <w:p w:rsidR="007A0386" w:rsidRPr="004D6BC6" w:rsidRDefault="007A0386" w:rsidP="007A0386">
            <w:pPr>
              <w:jc w:val="center"/>
              <w:rPr>
                <w:rFonts w:cstheme="minorHAnsi"/>
                <w:sz w:val="18"/>
                <w:szCs w:val="18"/>
              </w:rPr>
            </w:pPr>
            <w:r w:rsidRPr="004D6BC6">
              <w:rPr>
                <w:rFonts w:cstheme="minorHAnsi"/>
                <w:sz w:val="18"/>
                <w:szCs w:val="18"/>
              </w:rPr>
              <w:t>OBJECTIVES/ CONTENTS</w:t>
            </w:r>
          </w:p>
        </w:tc>
        <w:tc>
          <w:tcPr>
            <w:tcW w:w="2040" w:type="dxa"/>
            <w:tcBorders>
              <w:bottom w:val="single" w:sz="4" w:space="0" w:color="auto"/>
            </w:tcBorders>
          </w:tcPr>
          <w:p w:rsidR="007A0386" w:rsidRPr="004D6BC6" w:rsidRDefault="007A0386" w:rsidP="007A0386">
            <w:pPr>
              <w:jc w:val="center"/>
              <w:rPr>
                <w:rFonts w:cstheme="minorHAnsi"/>
                <w:sz w:val="18"/>
                <w:szCs w:val="18"/>
              </w:rPr>
            </w:pPr>
          </w:p>
        </w:tc>
      </w:tr>
      <w:tr w:rsidR="007A0386" w:rsidRPr="004D6BC6" w:rsidTr="007A0386">
        <w:tc>
          <w:tcPr>
            <w:tcW w:w="1778" w:type="dxa"/>
            <w:shd w:val="clear" w:color="auto" w:fill="C6D9F1" w:themeFill="text2" w:themeFillTint="33"/>
          </w:tcPr>
          <w:p w:rsidR="007A0386" w:rsidRPr="004D6BC6" w:rsidRDefault="007A0386" w:rsidP="007A0386">
            <w:pPr>
              <w:rPr>
                <w:rFonts w:cstheme="minorHAnsi"/>
                <w:b/>
                <w:sz w:val="18"/>
                <w:szCs w:val="18"/>
              </w:rPr>
            </w:pPr>
            <w:r w:rsidRPr="004D6BC6">
              <w:rPr>
                <w:rFonts w:cstheme="minorHAnsi"/>
                <w:b/>
                <w:sz w:val="18"/>
                <w:szCs w:val="18"/>
              </w:rPr>
              <w:t xml:space="preserve">Unit 1 : International </w:t>
            </w:r>
            <w:r w:rsidRPr="004D6BC6">
              <w:rPr>
                <w:rFonts w:cstheme="minorHAnsi"/>
                <w:b/>
                <w:sz w:val="18"/>
                <w:szCs w:val="18"/>
                <w:lang w:val="en-GB"/>
              </w:rPr>
              <w:t>development</w:t>
            </w:r>
          </w:p>
        </w:tc>
        <w:tc>
          <w:tcPr>
            <w:tcW w:w="5244" w:type="dxa"/>
            <w:shd w:val="clear" w:color="auto" w:fill="C6D9F1" w:themeFill="text2" w:themeFillTint="33"/>
          </w:tcPr>
          <w:p w:rsidR="007A0386" w:rsidRPr="004D6BC6" w:rsidRDefault="007A0386" w:rsidP="007A0386">
            <w:pPr>
              <w:rPr>
                <w:rFonts w:cstheme="minorHAnsi"/>
                <w:b/>
                <w:sz w:val="18"/>
                <w:szCs w:val="18"/>
              </w:rPr>
            </w:pPr>
            <w:r>
              <w:rPr>
                <w:rFonts w:cstheme="minorHAnsi"/>
                <w:b/>
                <w:sz w:val="18"/>
                <w:szCs w:val="18"/>
              </w:rPr>
              <w:t>ECTS : 12</w:t>
            </w:r>
          </w:p>
          <w:p w:rsidR="007A0386" w:rsidRPr="004D6BC6" w:rsidRDefault="00F33C6F" w:rsidP="007A0386">
            <w:pPr>
              <w:rPr>
                <w:rFonts w:cstheme="minorHAnsi"/>
                <w:b/>
                <w:sz w:val="18"/>
                <w:szCs w:val="18"/>
              </w:rPr>
            </w:pPr>
            <w:r>
              <w:rPr>
                <w:rFonts w:cstheme="minorHAnsi"/>
                <w:b/>
                <w:sz w:val="18"/>
                <w:szCs w:val="18"/>
              </w:rPr>
              <w:t>HOURS : 78</w:t>
            </w:r>
          </w:p>
        </w:tc>
        <w:tc>
          <w:tcPr>
            <w:tcW w:w="2040" w:type="dxa"/>
            <w:shd w:val="clear" w:color="auto" w:fill="C6D9F1" w:themeFill="text2" w:themeFillTint="33"/>
          </w:tcPr>
          <w:p w:rsidR="007A0386" w:rsidRPr="004D6BC6" w:rsidRDefault="007A0386" w:rsidP="007A0386">
            <w:pPr>
              <w:rPr>
                <w:rFonts w:cstheme="minorHAnsi"/>
                <w:b/>
                <w:sz w:val="18"/>
                <w:szCs w:val="18"/>
              </w:rPr>
            </w:pPr>
          </w:p>
        </w:tc>
      </w:tr>
      <w:tr w:rsidR="007A0386" w:rsidRPr="004D6BC6" w:rsidTr="007A0386">
        <w:tc>
          <w:tcPr>
            <w:tcW w:w="1778" w:type="dxa"/>
          </w:tcPr>
          <w:p w:rsidR="007A0386" w:rsidRPr="004D6BC6" w:rsidRDefault="00F33C6F" w:rsidP="007A0386">
            <w:pPr>
              <w:rPr>
                <w:rFonts w:cstheme="minorHAnsi"/>
                <w:sz w:val="18"/>
                <w:szCs w:val="18"/>
                <w:lang w:val="en-US"/>
              </w:rPr>
            </w:pPr>
            <w:r>
              <w:rPr>
                <w:rFonts w:cstheme="minorHAnsi"/>
                <w:i/>
                <w:sz w:val="18"/>
                <w:szCs w:val="18"/>
                <w:u w:val="single"/>
                <w:lang w:val="en-US"/>
              </w:rPr>
              <w:t>Development Macroe</w:t>
            </w:r>
            <w:r w:rsidR="007A0386" w:rsidRPr="004D6BC6">
              <w:rPr>
                <w:rFonts w:cstheme="minorHAnsi"/>
                <w:i/>
                <w:sz w:val="18"/>
                <w:szCs w:val="18"/>
                <w:u w:val="single"/>
                <w:lang w:val="en-US"/>
              </w:rPr>
              <w:t>conomics</w:t>
            </w:r>
            <w:r w:rsidR="007A0386" w:rsidRPr="004D6BC6">
              <w:rPr>
                <w:rFonts w:cstheme="minorHAnsi"/>
                <w:sz w:val="18"/>
                <w:szCs w:val="18"/>
                <w:lang w:val="en-US"/>
              </w:rPr>
              <w:t xml:space="preserve"> </w:t>
            </w:r>
          </w:p>
          <w:p w:rsidR="007A0386" w:rsidRPr="004D6BC6" w:rsidRDefault="007A0386" w:rsidP="007A0386">
            <w:pPr>
              <w:rPr>
                <w:rFonts w:cstheme="minorHAnsi"/>
                <w:sz w:val="18"/>
                <w:szCs w:val="18"/>
                <w:lang w:val="en-US"/>
              </w:rPr>
            </w:pPr>
            <w:r w:rsidRPr="004D6BC6">
              <w:rPr>
                <w:rFonts w:cstheme="minorHAnsi"/>
                <w:sz w:val="18"/>
                <w:szCs w:val="18"/>
                <w:lang w:val="en-US"/>
              </w:rPr>
              <w:t xml:space="preserve"> </w:t>
            </w:r>
          </w:p>
          <w:p w:rsidR="007A0386" w:rsidRPr="004D6BC6" w:rsidRDefault="007A0386" w:rsidP="007A0386">
            <w:pPr>
              <w:ind w:left="720"/>
              <w:contextualSpacing/>
              <w:rPr>
                <w:rFonts w:cstheme="minorHAnsi"/>
                <w:sz w:val="18"/>
                <w:szCs w:val="18"/>
                <w:lang w:val="en-US"/>
              </w:rPr>
            </w:pPr>
          </w:p>
          <w:p w:rsidR="007A0386" w:rsidRPr="004D6BC6" w:rsidRDefault="007A0386" w:rsidP="007A0386">
            <w:pPr>
              <w:ind w:left="720"/>
              <w:contextualSpacing/>
              <w:rPr>
                <w:rFonts w:cstheme="minorHAnsi"/>
                <w:sz w:val="18"/>
                <w:szCs w:val="18"/>
                <w:lang w:val="en-US"/>
              </w:rPr>
            </w:pPr>
          </w:p>
        </w:tc>
        <w:tc>
          <w:tcPr>
            <w:tcW w:w="5244" w:type="dxa"/>
          </w:tcPr>
          <w:p w:rsidR="007A0386" w:rsidRPr="004D6BC6" w:rsidRDefault="0000782D" w:rsidP="007A0386">
            <w:pPr>
              <w:contextualSpacing/>
              <w:rPr>
                <w:rFonts w:eastAsia="Times New Roman" w:cstheme="minorHAnsi"/>
                <w:sz w:val="18"/>
                <w:szCs w:val="18"/>
                <w:lang w:val="en-US" w:eastAsia="fr-FR"/>
              </w:rPr>
            </w:pPr>
            <w:r>
              <w:rPr>
                <w:rFonts w:eastAsia="Times New Roman" w:cstheme="minorHAnsi"/>
                <w:sz w:val="18"/>
                <w:szCs w:val="18"/>
                <w:lang w:val="en-US" w:eastAsia="fr-FR"/>
              </w:rPr>
              <w:t>Under construction</w:t>
            </w:r>
          </w:p>
        </w:tc>
        <w:tc>
          <w:tcPr>
            <w:tcW w:w="2040" w:type="dxa"/>
          </w:tcPr>
          <w:p w:rsidR="007A0386" w:rsidRPr="00F33C6F" w:rsidRDefault="00F33C6F" w:rsidP="007A0386">
            <w:pPr>
              <w:contextualSpacing/>
              <w:rPr>
                <w:rFonts w:eastAsia="Times New Roman" w:cstheme="minorHAnsi"/>
                <w:sz w:val="18"/>
                <w:szCs w:val="18"/>
                <w:lang w:eastAsia="fr-FR"/>
              </w:rPr>
            </w:pPr>
            <w:r w:rsidRPr="00F33C6F">
              <w:rPr>
                <w:rFonts w:eastAsia="Times New Roman" w:cstheme="minorHAnsi"/>
                <w:sz w:val="18"/>
                <w:szCs w:val="18"/>
                <w:lang w:eastAsia="fr-FR"/>
              </w:rPr>
              <w:t>Prof J-Louis Combes, UCA</w:t>
            </w:r>
          </w:p>
          <w:p w:rsidR="00F33C6F" w:rsidRPr="00F33C6F" w:rsidRDefault="00F33C6F" w:rsidP="007A0386">
            <w:pPr>
              <w:contextualSpacing/>
              <w:rPr>
                <w:rFonts w:eastAsia="Times New Roman" w:cstheme="minorHAnsi"/>
                <w:sz w:val="18"/>
                <w:szCs w:val="18"/>
                <w:lang w:eastAsia="fr-FR"/>
              </w:rPr>
            </w:pPr>
            <w:r w:rsidRPr="00F33C6F">
              <w:rPr>
                <w:rFonts w:eastAsia="Times New Roman" w:cstheme="minorHAnsi"/>
                <w:sz w:val="18"/>
                <w:szCs w:val="18"/>
                <w:lang w:eastAsia="fr-FR"/>
              </w:rPr>
              <w:t>j-louis.combes@uca</w:t>
            </w:r>
            <w:r>
              <w:rPr>
                <w:rFonts w:eastAsia="Times New Roman" w:cstheme="minorHAnsi"/>
                <w:sz w:val="18"/>
                <w:szCs w:val="18"/>
                <w:lang w:eastAsia="fr-FR"/>
              </w:rPr>
              <w:t>.fr</w:t>
            </w:r>
          </w:p>
        </w:tc>
      </w:tr>
      <w:tr w:rsidR="007A0386" w:rsidRPr="007F5703" w:rsidTr="007A0386">
        <w:tc>
          <w:tcPr>
            <w:tcW w:w="1778" w:type="dxa"/>
          </w:tcPr>
          <w:p w:rsidR="007A0386" w:rsidRPr="004D6BC6" w:rsidRDefault="007A0386" w:rsidP="007A0386">
            <w:pPr>
              <w:rPr>
                <w:rFonts w:cstheme="minorHAnsi"/>
                <w:i/>
                <w:sz w:val="18"/>
                <w:szCs w:val="18"/>
                <w:u w:val="single"/>
                <w:lang w:val="en-US"/>
              </w:rPr>
            </w:pPr>
            <w:r w:rsidRPr="004D6BC6">
              <w:rPr>
                <w:rFonts w:cstheme="minorHAnsi"/>
                <w:i/>
                <w:sz w:val="18"/>
                <w:szCs w:val="18"/>
                <w:u w:val="single"/>
                <w:lang w:val="en-US"/>
              </w:rPr>
              <w:t>Trade policies and economic growth</w:t>
            </w:r>
          </w:p>
          <w:p w:rsidR="007A0386" w:rsidRPr="004D6BC6" w:rsidRDefault="007A0386" w:rsidP="007A0386">
            <w:pPr>
              <w:rPr>
                <w:rFonts w:cstheme="minorHAnsi"/>
                <w:sz w:val="18"/>
                <w:szCs w:val="18"/>
                <w:lang w:val="en-US"/>
              </w:rPr>
            </w:pPr>
          </w:p>
          <w:p w:rsidR="007A0386" w:rsidRPr="004D6BC6" w:rsidRDefault="007A0386" w:rsidP="0000782D">
            <w:pPr>
              <w:rPr>
                <w:rFonts w:cstheme="minorHAnsi"/>
                <w:sz w:val="18"/>
                <w:szCs w:val="18"/>
                <w:lang w:val="en-US"/>
              </w:rPr>
            </w:pPr>
          </w:p>
        </w:tc>
        <w:tc>
          <w:tcPr>
            <w:tcW w:w="5244" w:type="dxa"/>
          </w:tcPr>
          <w:p w:rsidR="007A0386" w:rsidRPr="004D6BC6" w:rsidRDefault="007A0386" w:rsidP="007A0386">
            <w:pPr>
              <w:contextualSpacing/>
              <w:rPr>
                <w:rFonts w:cstheme="minorHAnsi"/>
                <w:sz w:val="18"/>
                <w:szCs w:val="18"/>
                <w:lang w:val="en-US"/>
              </w:rPr>
            </w:pPr>
            <w:r w:rsidRPr="004D6BC6">
              <w:rPr>
                <w:rFonts w:cstheme="minorHAnsi"/>
                <w:sz w:val="18"/>
                <w:szCs w:val="18"/>
                <w:lang w:val="en-US"/>
              </w:rPr>
              <w:t>The course discusses the role of international trade in the process of economic development. It introduces basic stylized facts on the pattern of trade of developing countries, it provides a brief overview of the expected gains from trade and on the theoretical justification for trade policies implemented in the past by countries that are now developed, and it reviews the empirical evidence on the relationship between trade openness, trade policies and economic growth.</w:t>
            </w:r>
          </w:p>
          <w:p w:rsidR="007A0386" w:rsidRPr="004D6BC6" w:rsidRDefault="007A0386" w:rsidP="007A0386">
            <w:pPr>
              <w:contextualSpacing/>
              <w:rPr>
                <w:rFonts w:cstheme="minorHAnsi"/>
                <w:sz w:val="18"/>
                <w:szCs w:val="18"/>
                <w:lang w:val="en-US"/>
              </w:rPr>
            </w:pPr>
          </w:p>
        </w:tc>
        <w:tc>
          <w:tcPr>
            <w:tcW w:w="2040" w:type="dxa"/>
          </w:tcPr>
          <w:p w:rsidR="007A0386" w:rsidRDefault="007A0386" w:rsidP="007A0386">
            <w:pPr>
              <w:autoSpaceDE w:val="0"/>
              <w:autoSpaceDN w:val="0"/>
              <w:adjustRightInd w:val="0"/>
              <w:rPr>
                <w:rFonts w:cstheme="minorHAnsi"/>
                <w:sz w:val="18"/>
                <w:szCs w:val="18"/>
                <w:lang w:val="en-US"/>
              </w:rPr>
            </w:pPr>
            <w:r>
              <w:rPr>
                <w:rFonts w:cstheme="minorHAnsi"/>
                <w:sz w:val="18"/>
                <w:szCs w:val="18"/>
                <w:lang w:val="en-US"/>
              </w:rPr>
              <w:t xml:space="preserve">M </w:t>
            </w:r>
            <w:proofErr w:type="spellStart"/>
            <w:r>
              <w:rPr>
                <w:rFonts w:cstheme="minorHAnsi"/>
                <w:sz w:val="18"/>
                <w:szCs w:val="18"/>
                <w:lang w:val="en-US"/>
              </w:rPr>
              <w:t>Gnangnon</w:t>
            </w:r>
            <w:proofErr w:type="spellEnd"/>
            <w:r>
              <w:rPr>
                <w:rFonts w:cstheme="minorHAnsi"/>
                <w:sz w:val="18"/>
                <w:szCs w:val="18"/>
                <w:lang w:val="en-US"/>
              </w:rPr>
              <w:t xml:space="preserve"> (WTO Geneva)</w:t>
            </w:r>
          </w:p>
          <w:p w:rsidR="00CE5DA2" w:rsidRPr="004D6BC6" w:rsidRDefault="00CE5DA2" w:rsidP="007A0386">
            <w:pPr>
              <w:autoSpaceDE w:val="0"/>
              <w:autoSpaceDN w:val="0"/>
              <w:adjustRightInd w:val="0"/>
              <w:rPr>
                <w:rFonts w:cstheme="minorHAnsi"/>
                <w:sz w:val="18"/>
                <w:szCs w:val="18"/>
                <w:lang w:val="en-US"/>
              </w:rPr>
            </w:pPr>
            <w:r w:rsidRPr="00CE5DA2">
              <w:rPr>
                <w:rFonts w:cstheme="minorHAnsi"/>
                <w:sz w:val="18"/>
                <w:szCs w:val="18"/>
                <w:lang w:val="en-US"/>
              </w:rPr>
              <w:t>kgnangnon@yahoo.fr</w:t>
            </w:r>
          </w:p>
        </w:tc>
      </w:tr>
      <w:tr w:rsidR="007A0386" w:rsidRPr="004D6BC6" w:rsidTr="007A0386">
        <w:tc>
          <w:tcPr>
            <w:tcW w:w="1778" w:type="dxa"/>
            <w:tcBorders>
              <w:bottom w:val="single" w:sz="4" w:space="0" w:color="auto"/>
            </w:tcBorders>
          </w:tcPr>
          <w:p w:rsidR="007A0386" w:rsidRPr="004D6BC6" w:rsidRDefault="007A0386" w:rsidP="007A0386">
            <w:pPr>
              <w:rPr>
                <w:rFonts w:cstheme="minorHAnsi"/>
                <w:i/>
                <w:sz w:val="18"/>
                <w:szCs w:val="18"/>
                <w:u w:val="single"/>
                <w:lang w:val="en-US"/>
              </w:rPr>
            </w:pPr>
            <w:r w:rsidRPr="004D6BC6">
              <w:rPr>
                <w:rFonts w:cstheme="minorHAnsi"/>
                <w:i/>
                <w:sz w:val="18"/>
                <w:szCs w:val="18"/>
                <w:u w:val="single"/>
                <w:lang w:val="en-US"/>
              </w:rPr>
              <w:t>Poverty and development</w:t>
            </w:r>
          </w:p>
          <w:p w:rsidR="007A0386" w:rsidRPr="004D6BC6" w:rsidRDefault="007A0386" w:rsidP="007A0386">
            <w:pPr>
              <w:rPr>
                <w:rFonts w:cstheme="minorHAnsi"/>
                <w:sz w:val="18"/>
                <w:szCs w:val="18"/>
                <w:lang w:val="en-US"/>
              </w:rPr>
            </w:pPr>
          </w:p>
          <w:p w:rsidR="007A0386" w:rsidRPr="004D6BC6" w:rsidRDefault="007A0386" w:rsidP="0000782D">
            <w:pPr>
              <w:rPr>
                <w:rFonts w:cstheme="minorHAnsi"/>
                <w:sz w:val="18"/>
                <w:szCs w:val="18"/>
                <w:lang w:val="en-US"/>
              </w:rPr>
            </w:pPr>
          </w:p>
        </w:tc>
        <w:tc>
          <w:tcPr>
            <w:tcW w:w="5244" w:type="dxa"/>
            <w:tcBorders>
              <w:bottom w:val="single" w:sz="4" w:space="0" w:color="auto"/>
            </w:tcBorders>
          </w:tcPr>
          <w:p w:rsidR="007A0386" w:rsidRPr="004D6BC6" w:rsidRDefault="007A0386" w:rsidP="007A0386">
            <w:pPr>
              <w:rPr>
                <w:rFonts w:cstheme="minorHAnsi"/>
                <w:sz w:val="18"/>
                <w:szCs w:val="18"/>
                <w:lang w:val="en-US" w:eastAsia="fr-FR"/>
              </w:rPr>
            </w:pPr>
            <w:r w:rsidRPr="004D6BC6">
              <w:rPr>
                <w:rFonts w:cstheme="minorHAnsi"/>
                <w:sz w:val="18"/>
                <w:szCs w:val="18"/>
                <w:lang w:val="en-US" w:eastAsia="fr-FR"/>
              </w:rPr>
              <w:t>Poverty is maybe the most salient feature of underdevelopment. Indeed, the first objective of the Millennium Development Goals is to halve the extent of extreme poverty between 1990 and 2015. The course will first deal with issues related to the definition and measurement of poverty and will highlight poverty changes in the developing world during the last decade. Then, we will investigate the relationships between growth, inequality and poverty.</w:t>
            </w:r>
          </w:p>
          <w:p w:rsidR="007A0386" w:rsidRPr="004D6BC6" w:rsidRDefault="007A0386" w:rsidP="007A0386">
            <w:pPr>
              <w:rPr>
                <w:rFonts w:cstheme="minorHAnsi"/>
                <w:sz w:val="18"/>
                <w:szCs w:val="18"/>
                <w:lang w:val="en-US"/>
              </w:rPr>
            </w:pPr>
          </w:p>
        </w:tc>
        <w:tc>
          <w:tcPr>
            <w:tcW w:w="2040" w:type="dxa"/>
            <w:tcBorders>
              <w:bottom w:val="single" w:sz="4" w:space="0" w:color="auto"/>
            </w:tcBorders>
          </w:tcPr>
          <w:p w:rsidR="007A0386" w:rsidRDefault="007A0386" w:rsidP="007A0386">
            <w:pPr>
              <w:rPr>
                <w:rFonts w:eastAsia="Times New Roman" w:cstheme="minorHAnsi"/>
                <w:sz w:val="18"/>
                <w:szCs w:val="18"/>
                <w:lang w:val="en-US" w:eastAsia="fr-FR"/>
              </w:rPr>
            </w:pPr>
            <w:proofErr w:type="spellStart"/>
            <w:r w:rsidRPr="004D6BC6">
              <w:rPr>
                <w:rFonts w:cstheme="minorHAnsi"/>
                <w:sz w:val="18"/>
                <w:szCs w:val="18"/>
                <w:lang w:val="en-US" w:eastAsia="fr-FR"/>
              </w:rPr>
              <w:t>Florent</w:t>
            </w:r>
            <w:proofErr w:type="spellEnd"/>
            <w:r w:rsidRPr="004D6BC6">
              <w:rPr>
                <w:rFonts w:cstheme="minorHAnsi"/>
                <w:sz w:val="18"/>
                <w:szCs w:val="18"/>
                <w:lang w:val="en-US" w:eastAsia="fr-FR"/>
              </w:rPr>
              <w:t xml:space="preserve"> </w:t>
            </w:r>
            <w:proofErr w:type="spellStart"/>
            <w:r w:rsidRPr="004D6BC6">
              <w:rPr>
                <w:rFonts w:cstheme="minorHAnsi"/>
                <w:sz w:val="18"/>
                <w:szCs w:val="18"/>
                <w:lang w:val="en-US" w:eastAsia="fr-FR"/>
              </w:rPr>
              <w:t>Bresson</w:t>
            </w:r>
            <w:proofErr w:type="spellEnd"/>
            <w:r w:rsidRPr="004D6BC6">
              <w:rPr>
                <w:rFonts w:cstheme="minorHAnsi"/>
                <w:sz w:val="18"/>
                <w:szCs w:val="18"/>
                <w:lang w:val="en-US" w:eastAsia="fr-FR"/>
              </w:rPr>
              <w:t xml:space="preserve"> </w:t>
            </w:r>
            <w:r w:rsidRPr="004D6BC6">
              <w:rPr>
                <w:rFonts w:eastAsia="Times New Roman" w:cstheme="minorHAnsi"/>
                <w:sz w:val="18"/>
                <w:szCs w:val="18"/>
                <w:lang w:val="en-US" w:eastAsia="fr-FR"/>
              </w:rPr>
              <w:t>(Associate Professor at UCA)</w:t>
            </w:r>
          </w:p>
          <w:p w:rsidR="00CE5DA2" w:rsidRPr="004D6BC6" w:rsidRDefault="00CE5DA2" w:rsidP="007A0386">
            <w:pPr>
              <w:rPr>
                <w:rFonts w:cstheme="minorHAnsi"/>
                <w:sz w:val="18"/>
                <w:szCs w:val="18"/>
                <w:lang w:val="en-US" w:eastAsia="fr-FR"/>
              </w:rPr>
            </w:pPr>
            <w:r>
              <w:rPr>
                <w:rFonts w:eastAsia="Times New Roman" w:cstheme="minorHAnsi"/>
                <w:sz w:val="18"/>
                <w:szCs w:val="18"/>
                <w:lang w:val="en-US" w:eastAsia="fr-FR"/>
              </w:rPr>
              <w:t>Florent.bresson@uca.fr</w:t>
            </w:r>
          </w:p>
        </w:tc>
      </w:tr>
      <w:tr w:rsidR="007A0386" w:rsidRPr="00CE5DA2" w:rsidTr="007A0386">
        <w:tc>
          <w:tcPr>
            <w:tcW w:w="1778" w:type="dxa"/>
            <w:tcBorders>
              <w:bottom w:val="single" w:sz="4" w:space="0" w:color="auto"/>
            </w:tcBorders>
          </w:tcPr>
          <w:p w:rsidR="007A0386" w:rsidRPr="004D6BC6" w:rsidRDefault="007A0386" w:rsidP="007A0386">
            <w:pPr>
              <w:rPr>
                <w:rFonts w:cstheme="minorHAnsi"/>
                <w:i/>
                <w:sz w:val="18"/>
                <w:szCs w:val="18"/>
                <w:u w:val="single"/>
                <w:lang w:val="en-US"/>
              </w:rPr>
            </w:pPr>
            <w:r>
              <w:rPr>
                <w:rFonts w:cstheme="minorHAnsi"/>
                <w:i/>
                <w:sz w:val="18"/>
                <w:szCs w:val="18"/>
                <w:u w:val="single"/>
                <w:lang w:val="en-US"/>
              </w:rPr>
              <w:t>Financing development II</w:t>
            </w:r>
          </w:p>
        </w:tc>
        <w:tc>
          <w:tcPr>
            <w:tcW w:w="5244" w:type="dxa"/>
          </w:tcPr>
          <w:p w:rsidR="007A0386" w:rsidRPr="004D6BC6" w:rsidRDefault="007A0386" w:rsidP="007A0386">
            <w:pPr>
              <w:jc w:val="both"/>
              <w:rPr>
                <w:rFonts w:cstheme="minorHAnsi"/>
                <w:sz w:val="18"/>
                <w:szCs w:val="18"/>
                <w:lang w:val="en-US"/>
              </w:rPr>
            </w:pPr>
            <w:r w:rsidRPr="004D6BC6">
              <w:rPr>
                <w:rFonts w:cstheme="minorHAnsi"/>
                <w:sz w:val="18"/>
                <w:szCs w:val="18"/>
                <w:lang w:val="en-US"/>
              </w:rPr>
              <w:t xml:space="preserve"> Financing development I </w:t>
            </w:r>
          </w:p>
          <w:p w:rsidR="007A0386" w:rsidRPr="004D6BC6" w:rsidRDefault="007A0386" w:rsidP="007A0386">
            <w:pPr>
              <w:jc w:val="both"/>
              <w:rPr>
                <w:rFonts w:cstheme="minorHAnsi"/>
                <w:sz w:val="18"/>
                <w:szCs w:val="18"/>
                <w:lang w:val="en-US"/>
              </w:rPr>
            </w:pPr>
            <w:r w:rsidRPr="004D6BC6">
              <w:rPr>
                <w:rFonts w:cstheme="minorHAnsi"/>
                <w:sz w:val="18"/>
                <w:szCs w:val="18"/>
                <w:lang w:val="en-US"/>
              </w:rPr>
              <w:t xml:space="preserve">I. Introduction </w:t>
            </w:r>
          </w:p>
          <w:p w:rsidR="007A0386" w:rsidRPr="004D6BC6" w:rsidRDefault="007A0386" w:rsidP="007A0386">
            <w:pPr>
              <w:jc w:val="both"/>
              <w:rPr>
                <w:rFonts w:cstheme="minorHAnsi"/>
                <w:sz w:val="18"/>
                <w:szCs w:val="18"/>
                <w:lang w:val="en-US"/>
              </w:rPr>
            </w:pPr>
            <w:r w:rsidRPr="004D6BC6">
              <w:rPr>
                <w:rFonts w:cstheme="minorHAnsi"/>
                <w:sz w:val="18"/>
                <w:szCs w:val="18"/>
                <w:lang w:val="en-US"/>
              </w:rPr>
              <w:t>II. Financial development (Banking) and public borrowing</w:t>
            </w:r>
          </w:p>
          <w:p w:rsidR="007A0386" w:rsidRPr="004D6BC6" w:rsidRDefault="007A0386" w:rsidP="007A0386">
            <w:pPr>
              <w:jc w:val="both"/>
              <w:rPr>
                <w:rFonts w:cstheme="minorHAnsi"/>
                <w:sz w:val="18"/>
                <w:szCs w:val="18"/>
                <w:lang w:val="en-US"/>
              </w:rPr>
            </w:pPr>
            <w:r w:rsidRPr="004D6BC6">
              <w:rPr>
                <w:rFonts w:cstheme="minorHAnsi"/>
                <w:sz w:val="18"/>
                <w:szCs w:val="18"/>
                <w:lang w:val="en-US"/>
              </w:rPr>
              <w:t>III. Foreign Aid (</w:t>
            </w:r>
            <w:proofErr w:type="spellStart"/>
            <w:r w:rsidRPr="004D6BC6">
              <w:rPr>
                <w:rFonts w:cstheme="minorHAnsi"/>
                <w:sz w:val="18"/>
                <w:szCs w:val="18"/>
                <w:lang w:val="en-US"/>
              </w:rPr>
              <w:t>Offcial</w:t>
            </w:r>
            <w:proofErr w:type="spellEnd"/>
            <w:r w:rsidRPr="004D6BC6">
              <w:rPr>
                <w:rFonts w:cstheme="minorHAnsi"/>
                <w:sz w:val="18"/>
                <w:szCs w:val="18"/>
                <w:lang w:val="en-US"/>
              </w:rPr>
              <w:t xml:space="preserve"> Development assistance)</w:t>
            </w:r>
          </w:p>
          <w:p w:rsidR="007A0386" w:rsidRPr="004D6BC6" w:rsidRDefault="007A0386" w:rsidP="007A0386">
            <w:pPr>
              <w:jc w:val="both"/>
              <w:rPr>
                <w:rFonts w:cstheme="minorHAnsi"/>
                <w:sz w:val="18"/>
                <w:szCs w:val="18"/>
                <w:lang w:val="en-US"/>
              </w:rPr>
            </w:pPr>
            <w:r w:rsidRPr="004D6BC6">
              <w:rPr>
                <w:rFonts w:cstheme="minorHAnsi"/>
                <w:sz w:val="18"/>
                <w:szCs w:val="18"/>
                <w:lang w:val="en-US"/>
              </w:rPr>
              <w:t>IV. Foreign Direct Investment : Macroeconomic analysis</w:t>
            </w:r>
          </w:p>
          <w:p w:rsidR="007A0386" w:rsidRPr="004D6BC6" w:rsidRDefault="007A0386" w:rsidP="007A0386">
            <w:pPr>
              <w:jc w:val="both"/>
              <w:rPr>
                <w:rFonts w:cstheme="minorHAnsi"/>
                <w:sz w:val="18"/>
                <w:szCs w:val="18"/>
                <w:lang w:val="en-US"/>
              </w:rPr>
            </w:pPr>
            <w:r w:rsidRPr="004D6BC6">
              <w:rPr>
                <w:rFonts w:cstheme="minorHAnsi"/>
                <w:sz w:val="18"/>
                <w:szCs w:val="18"/>
                <w:lang w:val="en-US"/>
              </w:rPr>
              <w:t>V. Remittances</w:t>
            </w:r>
          </w:p>
          <w:p w:rsidR="007A0386" w:rsidRPr="004D6BC6" w:rsidRDefault="007A0386" w:rsidP="007A0386">
            <w:pPr>
              <w:jc w:val="both"/>
              <w:rPr>
                <w:rFonts w:cstheme="minorHAnsi"/>
                <w:sz w:val="18"/>
                <w:szCs w:val="18"/>
                <w:lang w:val="en-US"/>
              </w:rPr>
            </w:pPr>
            <w:r w:rsidRPr="004D6BC6">
              <w:rPr>
                <w:rFonts w:cstheme="minorHAnsi"/>
                <w:sz w:val="18"/>
                <w:szCs w:val="18"/>
                <w:lang w:val="en-US"/>
              </w:rPr>
              <w:t xml:space="preserve">Financing development II </w:t>
            </w:r>
          </w:p>
          <w:p w:rsidR="007A0386" w:rsidRPr="004D6BC6" w:rsidRDefault="007A0386" w:rsidP="007A0386">
            <w:pPr>
              <w:jc w:val="both"/>
              <w:rPr>
                <w:rFonts w:cstheme="minorHAnsi"/>
                <w:sz w:val="18"/>
                <w:szCs w:val="18"/>
                <w:lang w:val="en-US"/>
              </w:rPr>
            </w:pPr>
            <w:r w:rsidRPr="004D6BC6">
              <w:rPr>
                <w:rFonts w:cstheme="minorHAnsi"/>
                <w:sz w:val="18"/>
                <w:szCs w:val="18"/>
                <w:lang w:val="en-US"/>
              </w:rPr>
              <w:t>I. Economic Development : standard analysis ; growth and poverty traps</w:t>
            </w:r>
          </w:p>
          <w:p w:rsidR="007A0386" w:rsidRPr="004D6BC6" w:rsidRDefault="007A0386" w:rsidP="007A0386">
            <w:pPr>
              <w:jc w:val="both"/>
              <w:rPr>
                <w:rFonts w:cstheme="minorHAnsi"/>
                <w:sz w:val="18"/>
                <w:szCs w:val="18"/>
                <w:lang w:val="en-US"/>
              </w:rPr>
            </w:pPr>
            <w:r w:rsidRPr="004D6BC6">
              <w:rPr>
                <w:rFonts w:cstheme="minorHAnsi"/>
                <w:sz w:val="18"/>
                <w:szCs w:val="18"/>
                <w:lang w:val="en-US"/>
              </w:rPr>
              <w:t>II. Taxation : Domestic Revenue Mobilization : direct and indirect taxation)</w:t>
            </w:r>
          </w:p>
          <w:p w:rsidR="007A0386" w:rsidRPr="004D6BC6" w:rsidRDefault="007A0386" w:rsidP="007A0386">
            <w:pPr>
              <w:jc w:val="both"/>
              <w:rPr>
                <w:rFonts w:cstheme="minorHAnsi"/>
                <w:sz w:val="18"/>
                <w:szCs w:val="18"/>
                <w:lang w:val="en-US"/>
              </w:rPr>
            </w:pPr>
            <w:r w:rsidRPr="004D6BC6">
              <w:rPr>
                <w:rFonts w:cstheme="minorHAnsi"/>
                <w:sz w:val="18"/>
                <w:szCs w:val="18"/>
                <w:lang w:val="en-US"/>
              </w:rPr>
              <w:t>III. Global public goods</w:t>
            </w:r>
          </w:p>
          <w:p w:rsidR="007A0386" w:rsidRPr="004D6BC6" w:rsidRDefault="007A0386" w:rsidP="007A0386">
            <w:pPr>
              <w:jc w:val="both"/>
              <w:rPr>
                <w:rFonts w:cstheme="minorHAnsi"/>
                <w:sz w:val="18"/>
                <w:szCs w:val="18"/>
                <w:lang w:val="en-US"/>
              </w:rPr>
            </w:pPr>
            <w:r w:rsidRPr="004D6BC6">
              <w:rPr>
                <w:rFonts w:cstheme="minorHAnsi"/>
                <w:sz w:val="18"/>
                <w:szCs w:val="18"/>
                <w:lang w:val="en-US"/>
              </w:rPr>
              <w:t xml:space="preserve">IV. Foreign Direct Investment: Microeconomics analysis: Natural </w:t>
            </w:r>
            <w:proofErr w:type="spellStart"/>
            <w:r w:rsidRPr="004D6BC6">
              <w:rPr>
                <w:rFonts w:cstheme="minorHAnsi"/>
                <w:sz w:val="18"/>
                <w:szCs w:val="18"/>
                <w:lang w:val="en-US"/>
              </w:rPr>
              <w:t>ressources</w:t>
            </w:r>
            <w:proofErr w:type="spellEnd"/>
            <w:r w:rsidRPr="004D6BC6">
              <w:rPr>
                <w:rFonts w:cstheme="minorHAnsi"/>
                <w:sz w:val="18"/>
                <w:szCs w:val="18"/>
                <w:lang w:val="en-US"/>
              </w:rPr>
              <w:t xml:space="preserve"> taxation</w:t>
            </w:r>
          </w:p>
          <w:p w:rsidR="007A0386" w:rsidRPr="004D6BC6" w:rsidRDefault="007A0386" w:rsidP="007A0386">
            <w:pPr>
              <w:rPr>
                <w:rFonts w:cstheme="minorHAnsi"/>
                <w:sz w:val="18"/>
                <w:szCs w:val="18"/>
                <w:lang w:val="en-US"/>
              </w:rPr>
            </w:pPr>
          </w:p>
        </w:tc>
        <w:tc>
          <w:tcPr>
            <w:tcW w:w="2040" w:type="dxa"/>
          </w:tcPr>
          <w:p w:rsidR="007A0386" w:rsidRPr="00827079" w:rsidRDefault="007A0386" w:rsidP="007A0386">
            <w:pPr>
              <w:rPr>
                <w:rFonts w:cstheme="minorHAnsi"/>
                <w:sz w:val="18"/>
                <w:szCs w:val="18"/>
              </w:rPr>
            </w:pPr>
            <w:r w:rsidRPr="00827079">
              <w:rPr>
                <w:rFonts w:cstheme="minorHAnsi"/>
                <w:sz w:val="18"/>
                <w:szCs w:val="18"/>
              </w:rPr>
              <w:t xml:space="preserve">Samuel </w:t>
            </w:r>
            <w:proofErr w:type="spellStart"/>
            <w:r w:rsidRPr="00827079">
              <w:rPr>
                <w:rFonts w:cstheme="minorHAnsi"/>
                <w:sz w:val="18"/>
                <w:szCs w:val="18"/>
              </w:rPr>
              <w:t>Guérineau</w:t>
            </w:r>
            <w:proofErr w:type="spellEnd"/>
            <w:r w:rsidRPr="00827079">
              <w:rPr>
                <w:rFonts w:cstheme="minorHAnsi"/>
                <w:sz w:val="18"/>
                <w:szCs w:val="18"/>
              </w:rPr>
              <w:t xml:space="preserve"> (</w:t>
            </w:r>
            <w:proofErr w:type="spellStart"/>
            <w:r w:rsidRPr="00827079">
              <w:rPr>
                <w:rFonts w:cstheme="minorHAnsi"/>
                <w:sz w:val="18"/>
                <w:szCs w:val="18"/>
              </w:rPr>
              <w:t>Associate</w:t>
            </w:r>
            <w:proofErr w:type="spellEnd"/>
            <w:r w:rsidRPr="00827079">
              <w:rPr>
                <w:rFonts w:cstheme="minorHAnsi"/>
                <w:sz w:val="18"/>
                <w:szCs w:val="18"/>
              </w:rPr>
              <w:t xml:space="preserve"> Professor at UCA)</w:t>
            </w:r>
          </w:p>
          <w:p w:rsidR="00CE5DA2" w:rsidRPr="00827079" w:rsidRDefault="00CE5DA2" w:rsidP="007A0386">
            <w:pPr>
              <w:rPr>
                <w:rFonts w:cstheme="minorHAnsi"/>
                <w:sz w:val="18"/>
                <w:szCs w:val="18"/>
              </w:rPr>
            </w:pPr>
            <w:r w:rsidRPr="00827079">
              <w:rPr>
                <w:rFonts w:cstheme="minorHAnsi"/>
                <w:sz w:val="18"/>
                <w:szCs w:val="18"/>
              </w:rPr>
              <w:t>Samuel.guerineau@uca.fr</w:t>
            </w:r>
          </w:p>
          <w:p w:rsidR="007A0386" w:rsidRPr="00827079" w:rsidRDefault="007A0386" w:rsidP="007A0386">
            <w:pPr>
              <w:rPr>
                <w:rFonts w:eastAsia="Times New Roman" w:cstheme="minorHAnsi"/>
                <w:sz w:val="18"/>
                <w:szCs w:val="18"/>
                <w:lang w:eastAsia="fr-FR"/>
              </w:rPr>
            </w:pPr>
            <w:r w:rsidRPr="00827079">
              <w:rPr>
                <w:rFonts w:cstheme="minorHAnsi"/>
                <w:sz w:val="18"/>
                <w:szCs w:val="18"/>
              </w:rPr>
              <w:t>Grégoire Rota-</w:t>
            </w:r>
            <w:proofErr w:type="spellStart"/>
            <w:r w:rsidRPr="00827079">
              <w:rPr>
                <w:rFonts w:cstheme="minorHAnsi"/>
                <w:sz w:val="18"/>
                <w:szCs w:val="18"/>
              </w:rPr>
              <w:t>Graziosi</w:t>
            </w:r>
            <w:proofErr w:type="spellEnd"/>
            <w:r w:rsidRPr="00827079">
              <w:rPr>
                <w:rFonts w:cstheme="minorHAnsi"/>
                <w:sz w:val="18"/>
                <w:szCs w:val="18"/>
              </w:rPr>
              <w:t xml:space="preserve"> </w:t>
            </w:r>
            <w:r w:rsidRPr="00827079">
              <w:rPr>
                <w:rFonts w:eastAsia="Times New Roman" w:cstheme="minorHAnsi"/>
                <w:sz w:val="18"/>
                <w:szCs w:val="18"/>
                <w:lang w:eastAsia="fr-FR"/>
              </w:rPr>
              <w:t>(Professor at UCA)</w:t>
            </w:r>
          </w:p>
          <w:p w:rsidR="00CE5DA2" w:rsidRPr="00827079" w:rsidRDefault="00CE5DA2" w:rsidP="007A0386">
            <w:pPr>
              <w:rPr>
                <w:rFonts w:cstheme="minorHAnsi"/>
                <w:sz w:val="18"/>
                <w:szCs w:val="18"/>
              </w:rPr>
            </w:pPr>
            <w:r w:rsidRPr="00827079">
              <w:rPr>
                <w:rFonts w:cstheme="minorHAnsi"/>
                <w:sz w:val="18"/>
                <w:szCs w:val="18"/>
              </w:rPr>
              <w:t>Gregoire.ROTA-GRAZIOSI@uca.fr</w:t>
            </w:r>
          </w:p>
        </w:tc>
      </w:tr>
      <w:tr w:rsidR="007A0386" w:rsidRPr="004D6BC6" w:rsidTr="007A0386">
        <w:tc>
          <w:tcPr>
            <w:tcW w:w="1778" w:type="dxa"/>
            <w:shd w:val="clear" w:color="auto" w:fill="C6D9F1" w:themeFill="text2" w:themeFillTint="33"/>
          </w:tcPr>
          <w:p w:rsidR="007A0386" w:rsidRPr="00593CAE" w:rsidRDefault="007A0386" w:rsidP="007A0386">
            <w:pPr>
              <w:rPr>
                <w:rFonts w:cstheme="minorHAnsi"/>
                <w:b/>
                <w:sz w:val="18"/>
                <w:szCs w:val="18"/>
                <w:lang w:val="en-GB"/>
              </w:rPr>
            </w:pPr>
            <w:r w:rsidRPr="00593CAE">
              <w:rPr>
                <w:rFonts w:cstheme="minorHAnsi"/>
                <w:b/>
                <w:sz w:val="18"/>
                <w:szCs w:val="18"/>
                <w:lang w:val="en-GB"/>
              </w:rPr>
              <w:t>Unit 2</w:t>
            </w:r>
            <w:r>
              <w:rPr>
                <w:rFonts w:cstheme="minorHAnsi"/>
                <w:b/>
                <w:sz w:val="18"/>
                <w:szCs w:val="18"/>
                <w:lang w:val="en-GB"/>
              </w:rPr>
              <w:t>: Sustainable development</w:t>
            </w:r>
          </w:p>
        </w:tc>
        <w:tc>
          <w:tcPr>
            <w:tcW w:w="5244" w:type="dxa"/>
            <w:shd w:val="clear" w:color="auto" w:fill="C6D9F1" w:themeFill="text2" w:themeFillTint="33"/>
          </w:tcPr>
          <w:p w:rsidR="007A0386" w:rsidRPr="004D6BC6" w:rsidRDefault="007A0386" w:rsidP="007A0386">
            <w:pPr>
              <w:rPr>
                <w:rFonts w:cstheme="minorHAnsi"/>
                <w:b/>
                <w:sz w:val="18"/>
                <w:szCs w:val="18"/>
              </w:rPr>
            </w:pPr>
            <w:r>
              <w:rPr>
                <w:rFonts w:cstheme="minorHAnsi"/>
                <w:b/>
                <w:sz w:val="18"/>
                <w:szCs w:val="18"/>
              </w:rPr>
              <w:t>ECTS : 12</w:t>
            </w:r>
          </w:p>
          <w:p w:rsidR="007A0386" w:rsidRPr="004D6BC6" w:rsidRDefault="007A0386" w:rsidP="007A0386">
            <w:pPr>
              <w:rPr>
                <w:rFonts w:cstheme="minorHAnsi"/>
                <w:b/>
                <w:sz w:val="18"/>
                <w:szCs w:val="18"/>
              </w:rPr>
            </w:pPr>
            <w:r>
              <w:rPr>
                <w:rFonts w:cstheme="minorHAnsi"/>
                <w:b/>
                <w:sz w:val="18"/>
                <w:szCs w:val="18"/>
              </w:rPr>
              <w:t>HOURS : 64</w:t>
            </w:r>
          </w:p>
        </w:tc>
        <w:tc>
          <w:tcPr>
            <w:tcW w:w="2040" w:type="dxa"/>
            <w:shd w:val="clear" w:color="auto" w:fill="C6D9F1" w:themeFill="text2" w:themeFillTint="33"/>
          </w:tcPr>
          <w:p w:rsidR="007A0386" w:rsidRPr="004D6BC6" w:rsidRDefault="007A0386" w:rsidP="007A0386">
            <w:pPr>
              <w:rPr>
                <w:rFonts w:cstheme="minorHAnsi"/>
                <w:b/>
                <w:sz w:val="18"/>
                <w:szCs w:val="18"/>
              </w:rPr>
            </w:pPr>
          </w:p>
        </w:tc>
      </w:tr>
      <w:tr w:rsidR="007A0386" w:rsidRPr="00CE5DA2" w:rsidTr="007A0386">
        <w:tc>
          <w:tcPr>
            <w:tcW w:w="1778" w:type="dxa"/>
          </w:tcPr>
          <w:p w:rsidR="007A0386" w:rsidRPr="004D6BC6" w:rsidRDefault="007A0386" w:rsidP="007A0386">
            <w:pPr>
              <w:rPr>
                <w:rFonts w:cstheme="minorHAnsi"/>
                <w:i/>
                <w:sz w:val="18"/>
                <w:szCs w:val="18"/>
                <w:u w:val="single"/>
                <w:lang w:val="en-US"/>
              </w:rPr>
            </w:pPr>
            <w:r w:rsidRPr="004D6BC6">
              <w:rPr>
                <w:rFonts w:cstheme="minorHAnsi"/>
                <w:i/>
                <w:sz w:val="18"/>
                <w:szCs w:val="18"/>
                <w:u w:val="single"/>
                <w:lang w:val="en-US"/>
              </w:rPr>
              <w:t xml:space="preserve">Principles of natural resources economies </w:t>
            </w:r>
          </w:p>
          <w:p w:rsidR="007A0386" w:rsidRPr="004D6BC6" w:rsidRDefault="007A0386" w:rsidP="007A0386">
            <w:pPr>
              <w:rPr>
                <w:rFonts w:cstheme="minorHAnsi"/>
                <w:sz w:val="18"/>
                <w:szCs w:val="18"/>
                <w:lang w:val="en-US"/>
              </w:rPr>
            </w:pPr>
          </w:p>
          <w:p w:rsidR="007A0386" w:rsidRPr="004D6BC6" w:rsidRDefault="007A0386" w:rsidP="007A0386">
            <w:pPr>
              <w:rPr>
                <w:rFonts w:cstheme="minorHAnsi"/>
                <w:sz w:val="18"/>
                <w:szCs w:val="18"/>
                <w:lang w:val="en-US"/>
              </w:rPr>
            </w:pPr>
            <w:r w:rsidRPr="004D6BC6">
              <w:rPr>
                <w:rFonts w:cstheme="minorHAnsi"/>
                <w:sz w:val="18"/>
                <w:szCs w:val="18"/>
                <w:lang w:val="en-US"/>
              </w:rPr>
              <w:t>Final exam</w:t>
            </w:r>
          </w:p>
          <w:p w:rsidR="007A0386" w:rsidRPr="004D6BC6" w:rsidRDefault="007A0386" w:rsidP="007A0386">
            <w:pPr>
              <w:rPr>
                <w:rFonts w:cstheme="minorHAnsi"/>
                <w:i/>
                <w:sz w:val="18"/>
                <w:szCs w:val="18"/>
                <w:lang w:val="en-US"/>
              </w:rPr>
            </w:pPr>
          </w:p>
        </w:tc>
        <w:tc>
          <w:tcPr>
            <w:tcW w:w="5244" w:type="dxa"/>
          </w:tcPr>
          <w:p w:rsidR="007A0386" w:rsidRPr="004D6BC6" w:rsidRDefault="007A0386" w:rsidP="007A0386">
            <w:pPr>
              <w:rPr>
                <w:rFonts w:cstheme="minorHAnsi"/>
                <w:sz w:val="18"/>
                <w:szCs w:val="18"/>
                <w:lang w:val="en-US"/>
              </w:rPr>
            </w:pPr>
            <w:r w:rsidRPr="004D6BC6">
              <w:rPr>
                <w:rFonts w:cstheme="minorHAnsi"/>
                <w:sz w:val="18"/>
                <w:szCs w:val="18"/>
                <w:lang w:val="en-US"/>
              </w:rPr>
              <w:t xml:space="preserve">The objective of this course is to understand economic principles on exhaustible and renewable natural resources, with a particular interest in international development issues. The theoretical framework is standard and requires basic knowledge in microeconomics. For instance, the Hoteling rule </w:t>
            </w:r>
            <w:proofErr w:type="gramStart"/>
            <w:r w:rsidRPr="004D6BC6">
              <w:rPr>
                <w:rFonts w:cstheme="minorHAnsi"/>
                <w:sz w:val="18"/>
                <w:szCs w:val="18"/>
                <w:lang w:val="en-US"/>
              </w:rPr>
              <w:t>is presented</w:t>
            </w:r>
            <w:proofErr w:type="gramEnd"/>
            <w:r w:rsidRPr="004D6BC6">
              <w:rPr>
                <w:rFonts w:cstheme="minorHAnsi"/>
                <w:sz w:val="18"/>
                <w:szCs w:val="18"/>
                <w:lang w:val="en-US"/>
              </w:rPr>
              <w:t xml:space="preserve"> as well as the Gordon Schaefer model for fisheries. Special emphasis </w:t>
            </w:r>
            <w:proofErr w:type="gramStart"/>
            <w:r w:rsidRPr="004D6BC6">
              <w:rPr>
                <w:rFonts w:cstheme="minorHAnsi"/>
                <w:sz w:val="18"/>
                <w:szCs w:val="18"/>
                <w:lang w:val="en-US"/>
              </w:rPr>
              <w:t>is put</w:t>
            </w:r>
            <w:proofErr w:type="gramEnd"/>
            <w:r w:rsidRPr="004D6BC6">
              <w:rPr>
                <w:rFonts w:cstheme="minorHAnsi"/>
                <w:sz w:val="18"/>
                <w:szCs w:val="18"/>
                <w:lang w:val="en-US"/>
              </w:rPr>
              <w:t xml:space="preserve"> on topics such as resources scarcity, energy and development, etc. Handouts will propose illustrations discussed during classes. They also offer an extensive bibliography, which should provide an opportunity to deepen several topics.</w:t>
            </w:r>
          </w:p>
          <w:p w:rsidR="007A0386" w:rsidRPr="004D6BC6" w:rsidRDefault="007A0386" w:rsidP="007A0386">
            <w:pPr>
              <w:jc w:val="both"/>
              <w:rPr>
                <w:rFonts w:cstheme="minorHAnsi"/>
                <w:sz w:val="18"/>
                <w:szCs w:val="18"/>
                <w:lang w:val="en-US" w:eastAsia="fr-FR"/>
              </w:rPr>
            </w:pPr>
          </w:p>
        </w:tc>
        <w:tc>
          <w:tcPr>
            <w:tcW w:w="2040" w:type="dxa"/>
          </w:tcPr>
          <w:p w:rsidR="007A0386" w:rsidRDefault="007A0386" w:rsidP="007A0386">
            <w:pPr>
              <w:rPr>
                <w:rFonts w:cstheme="minorHAnsi"/>
                <w:sz w:val="18"/>
                <w:szCs w:val="18"/>
                <w:lang w:val="en-US"/>
              </w:rPr>
            </w:pPr>
            <w:r w:rsidRPr="004D6BC6">
              <w:rPr>
                <w:rFonts w:cstheme="minorHAnsi"/>
                <w:sz w:val="18"/>
                <w:szCs w:val="18"/>
                <w:lang w:val="en-US"/>
              </w:rPr>
              <w:t>Pascale Combes Motel (Professor at UCA)</w:t>
            </w:r>
          </w:p>
          <w:p w:rsidR="00CE5DA2" w:rsidRPr="004D6BC6" w:rsidRDefault="00CE5DA2" w:rsidP="007A0386">
            <w:pPr>
              <w:rPr>
                <w:rFonts w:cstheme="minorHAnsi"/>
                <w:sz w:val="18"/>
                <w:szCs w:val="18"/>
                <w:lang w:val="en-US"/>
              </w:rPr>
            </w:pPr>
            <w:r w:rsidRPr="00CE5DA2">
              <w:rPr>
                <w:rFonts w:cstheme="minorHAnsi"/>
                <w:sz w:val="18"/>
                <w:szCs w:val="18"/>
                <w:lang w:val="en-US"/>
              </w:rPr>
              <w:t>pascale.motel_combes@uca.fr</w:t>
            </w:r>
          </w:p>
        </w:tc>
      </w:tr>
      <w:tr w:rsidR="007A0386" w:rsidRPr="00CE5DA2" w:rsidTr="007A0386">
        <w:tc>
          <w:tcPr>
            <w:tcW w:w="1778" w:type="dxa"/>
          </w:tcPr>
          <w:p w:rsidR="007A0386" w:rsidRPr="004D6BC6" w:rsidRDefault="007A0386" w:rsidP="007A0386">
            <w:pPr>
              <w:rPr>
                <w:rFonts w:cstheme="minorHAnsi"/>
                <w:i/>
                <w:sz w:val="18"/>
                <w:szCs w:val="18"/>
                <w:u w:val="single"/>
                <w:lang w:val="en-US"/>
              </w:rPr>
            </w:pPr>
            <w:r w:rsidRPr="004D6BC6">
              <w:rPr>
                <w:rFonts w:cstheme="minorHAnsi"/>
                <w:i/>
                <w:sz w:val="18"/>
                <w:szCs w:val="18"/>
                <w:u w:val="single"/>
                <w:lang w:val="en-US"/>
              </w:rPr>
              <w:t>Sustainable development economics</w:t>
            </w:r>
            <w:r>
              <w:rPr>
                <w:rFonts w:cstheme="minorHAnsi"/>
                <w:i/>
                <w:sz w:val="18"/>
                <w:szCs w:val="18"/>
                <w:u w:val="single"/>
                <w:lang w:val="en-US"/>
              </w:rPr>
              <w:t xml:space="preserve"> III</w:t>
            </w:r>
          </w:p>
          <w:p w:rsidR="007A0386" w:rsidRPr="004D6BC6" w:rsidRDefault="007A0386" w:rsidP="007A0386">
            <w:pPr>
              <w:rPr>
                <w:rFonts w:cstheme="minorHAnsi"/>
                <w:sz w:val="18"/>
                <w:szCs w:val="18"/>
                <w:lang w:val="en-US"/>
              </w:rPr>
            </w:pPr>
          </w:p>
          <w:p w:rsidR="007A0386" w:rsidRPr="004D6BC6" w:rsidRDefault="007A0386" w:rsidP="0000782D">
            <w:pPr>
              <w:rPr>
                <w:rFonts w:cstheme="minorHAnsi"/>
                <w:sz w:val="18"/>
                <w:szCs w:val="18"/>
                <w:lang w:val="en-US"/>
              </w:rPr>
            </w:pPr>
          </w:p>
        </w:tc>
        <w:tc>
          <w:tcPr>
            <w:tcW w:w="5244" w:type="dxa"/>
          </w:tcPr>
          <w:p w:rsidR="007A0386" w:rsidRPr="004D6BC6" w:rsidRDefault="007A0386" w:rsidP="007A0386">
            <w:pPr>
              <w:rPr>
                <w:rFonts w:cstheme="minorHAnsi"/>
                <w:sz w:val="18"/>
                <w:szCs w:val="18"/>
                <w:lang w:val="en-US"/>
              </w:rPr>
            </w:pPr>
            <w:r w:rsidRPr="004D6BC6">
              <w:rPr>
                <w:rFonts w:cstheme="minorHAnsi"/>
                <w:sz w:val="18"/>
                <w:szCs w:val="18"/>
                <w:lang w:val="en-GB"/>
              </w:rPr>
              <w:t xml:space="preserve">The course aims at giving the students a better understanding of the sustainable development concept taking the lenses of an economist. The course is organised in two chapters following the introduction on </w:t>
            </w:r>
            <w:proofErr w:type="spellStart"/>
            <w:r w:rsidRPr="004D6BC6">
              <w:rPr>
                <w:rFonts w:cstheme="minorHAnsi"/>
                <w:sz w:val="18"/>
                <w:szCs w:val="18"/>
                <w:lang w:val="en-GB"/>
              </w:rPr>
              <w:t>anthropisation</w:t>
            </w:r>
            <w:proofErr w:type="spellEnd"/>
            <w:r w:rsidRPr="004D6BC6">
              <w:rPr>
                <w:rFonts w:cstheme="minorHAnsi"/>
                <w:sz w:val="18"/>
                <w:szCs w:val="18"/>
                <w:lang w:val="en-GB"/>
              </w:rPr>
              <w:t xml:space="preserve">. The first one puts emphasis on the role of natural resources in the </w:t>
            </w:r>
            <w:r w:rsidRPr="004D6BC6">
              <w:rPr>
                <w:rFonts w:cstheme="minorHAnsi"/>
                <w:sz w:val="18"/>
                <w:szCs w:val="18"/>
                <w:lang w:val="en-GB"/>
              </w:rPr>
              <w:lastRenderedPageBreak/>
              <w:t xml:space="preserve">development process and goes back to the contribution of classical economists on long-term growth perspectives. It also presents the debate between weak and strong sustainability and give insights on sustainability indicators. Several topics </w:t>
            </w:r>
            <w:proofErr w:type="gramStart"/>
            <w:r w:rsidRPr="004D6BC6">
              <w:rPr>
                <w:rFonts w:cstheme="minorHAnsi"/>
                <w:sz w:val="18"/>
                <w:szCs w:val="18"/>
                <w:lang w:val="en-GB"/>
              </w:rPr>
              <w:t>will be developed</w:t>
            </w:r>
            <w:proofErr w:type="gramEnd"/>
            <w:r w:rsidRPr="004D6BC6">
              <w:rPr>
                <w:rFonts w:cstheme="minorHAnsi"/>
                <w:sz w:val="18"/>
                <w:szCs w:val="18"/>
                <w:lang w:val="en-GB"/>
              </w:rPr>
              <w:t xml:space="preserve"> like for instance the role of sovereign funds in the investment of rents generated by natural resources as well as the way scholars conceptualise on natural capital. The second chapter presents the sustainability debate within the international arena i.e. the emergence of international cooperation on the provision of global public goods. A particular attention </w:t>
            </w:r>
            <w:proofErr w:type="gramStart"/>
            <w:r w:rsidRPr="004D6BC6">
              <w:rPr>
                <w:rFonts w:cstheme="minorHAnsi"/>
                <w:sz w:val="18"/>
                <w:szCs w:val="18"/>
                <w:lang w:val="en-GB"/>
              </w:rPr>
              <w:t>will be paid</w:t>
            </w:r>
            <w:proofErr w:type="gramEnd"/>
            <w:r w:rsidRPr="004D6BC6">
              <w:rPr>
                <w:rFonts w:cstheme="minorHAnsi"/>
                <w:sz w:val="18"/>
                <w:szCs w:val="18"/>
                <w:lang w:val="en-GB"/>
              </w:rPr>
              <w:t xml:space="preserve"> to international conferences and especially those in the wake of the Earth Summit of 1992 with an update to Rio’s 2012.</w:t>
            </w:r>
          </w:p>
          <w:p w:rsidR="007A0386" w:rsidRPr="004D6BC6" w:rsidRDefault="007A0386" w:rsidP="007A0386">
            <w:pPr>
              <w:jc w:val="both"/>
              <w:rPr>
                <w:rFonts w:cstheme="minorHAnsi"/>
                <w:color w:val="000000"/>
                <w:sz w:val="18"/>
                <w:szCs w:val="18"/>
                <w:lang w:val="en-US"/>
              </w:rPr>
            </w:pPr>
          </w:p>
        </w:tc>
        <w:tc>
          <w:tcPr>
            <w:tcW w:w="2040" w:type="dxa"/>
          </w:tcPr>
          <w:p w:rsidR="007A0386" w:rsidRDefault="007A0386" w:rsidP="007A0386">
            <w:pPr>
              <w:rPr>
                <w:rFonts w:cstheme="minorHAnsi"/>
                <w:sz w:val="18"/>
                <w:szCs w:val="18"/>
                <w:lang w:val="en-GB"/>
              </w:rPr>
            </w:pPr>
            <w:r w:rsidRPr="004D6BC6">
              <w:rPr>
                <w:rFonts w:cstheme="minorHAnsi"/>
                <w:sz w:val="18"/>
                <w:szCs w:val="18"/>
                <w:lang w:val="en-GB"/>
              </w:rPr>
              <w:lastRenderedPageBreak/>
              <w:t>Pascale Combes Motel (Professor at UCA)</w:t>
            </w:r>
          </w:p>
          <w:p w:rsidR="00CE5DA2" w:rsidRPr="004D6BC6" w:rsidRDefault="00CE5DA2" w:rsidP="007A0386">
            <w:pPr>
              <w:rPr>
                <w:rFonts w:cstheme="minorHAnsi"/>
                <w:sz w:val="18"/>
                <w:szCs w:val="18"/>
                <w:lang w:val="en-GB"/>
              </w:rPr>
            </w:pPr>
            <w:r w:rsidRPr="00CE5DA2">
              <w:rPr>
                <w:rFonts w:cstheme="minorHAnsi"/>
                <w:sz w:val="18"/>
                <w:szCs w:val="18"/>
                <w:lang w:val="en-GB"/>
              </w:rPr>
              <w:t>pascale.motel_combes@uca.fr</w:t>
            </w:r>
          </w:p>
        </w:tc>
      </w:tr>
      <w:tr w:rsidR="007A0386" w:rsidRPr="007F5703" w:rsidTr="007A0386">
        <w:tc>
          <w:tcPr>
            <w:tcW w:w="1778" w:type="dxa"/>
          </w:tcPr>
          <w:p w:rsidR="007A0386" w:rsidRPr="004D6BC6" w:rsidRDefault="007A0386" w:rsidP="007A0386">
            <w:pPr>
              <w:rPr>
                <w:rFonts w:cstheme="minorHAnsi"/>
                <w:i/>
                <w:sz w:val="18"/>
                <w:szCs w:val="18"/>
                <w:u w:val="single"/>
                <w:lang w:val="en-US"/>
              </w:rPr>
            </w:pPr>
            <w:r>
              <w:rPr>
                <w:rFonts w:cstheme="minorHAnsi"/>
                <w:i/>
                <w:sz w:val="18"/>
                <w:szCs w:val="18"/>
                <w:u w:val="single"/>
                <w:lang w:val="en-US"/>
              </w:rPr>
              <w:t>Economic valuation of climate change adaptation</w:t>
            </w:r>
          </w:p>
        </w:tc>
        <w:tc>
          <w:tcPr>
            <w:tcW w:w="5244" w:type="dxa"/>
            <w:tcBorders>
              <w:bottom w:val="single" w:sz="4" w:space="0" w:color="auto"/>
            </w:tcBorders>
          </w:tcPr>
          <w:p w:rsidR="007A0386" w:rsidRPr="004D6BC6" w:rsidRDefault="007A0386" w:rsidP="007A0386">
            <w:pPr>
              <w:contextualSpacing/>
              <w:rPr>
                <w:rFonts w:cstheme="minorHAnsi"/>
                <w:sz w:val="18"/>
                <w:szCs w:val="18"/>
                <w:lang w:val="en-US"/>
              </w:rPr>
            </w:pPr>
            <w:r w:rsidRPr="004D6BC6">
              <w:rPr>
                <w:rFonts w:cstheme="minorHAnsi"/>
                <w:sz w:val="18"/>
                <w:szCs w:val="18"/>
                <w:lang w:val="en-US"/>
              </w:rPr>
              <w:t>Climate change adaptation</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Climate change itself – the state of the knowledge (global, local)</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Reactive vs. proactive adaptation</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Planned vs. autonomous adaptation</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Separate adaptation planning vs. integrated development planning</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Valuing climate change adaptation</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The need for a baseline</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The uncertain baseline</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Cost-benefit analysis vs. other tools</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Conceptual issues</w:t>
            </w:r>
            <w:r>
              <w:rPr>
                <w:rFonts w:cstheme="minorHAnsi"/>
                <w:sz w:val="18"/>
                <w:szCs w:val="18"/>
                <w:lang w:val="en-US"/>
              </w:rPr>
              <w:t xml:space="preserve">, </w:t>
            </w:r>
            <w:r w:rsidRPr="004D6BC6">
              <w:rPr>
                <w:rFonts w:cstheme="minorHAnsi"/>
                <w:sz w:val="18"/>
                <w:szCs w:val="18"/>
                <w:lang w:val="en-US"/>
              </w:rPr>
              <w:t>WTP and WTA</w:t>
            </w:r>
            <w:r>
              <w:rPr>
                <w:rFonts w:cstheme="minorHAnsi"/>
                <w:sz w:val="18"/>
                <w:szCs w:val="18"/>
                <w:lang w:val="en-US"/>
              </w:rPr>
              <w:t xml:space="preserve">, </w:t>
            </w:r>
            <w:r w:rsidRPr="004D6BC6">
              <w:rPr>
                <w:rFonts w:cstheme="minorHAnsi"/>
                <w:sz w:val="18"/>
                <w:szCs w:val="18"/>
                <w:lang w:val="en-US"/>
              </w:rPr>
              <w:t>Discounting</w:t>
            </w:r>
            <w:r>
              <w:rPr>
                <w:rFonts w:cstheme="minorHAnsi"/>
                <w:sz w:val="18"/>
                <w:szCs w:val="18"/>
                <w:lang w:val="en-US"/>
              </w:rPr>
              <w:t xml:space="preserve">, </w:t>
            </w:r>
            <w:r w:rsidRPr="004D6BC6">
              <w:rPr>
                <w:rFonts w:cstheme="minorHAnsi"/>
                <w:sz w:val="18"/>
                <w:szCs w:val="18"/>
                <w:lang w:val="en-US"/>
              </w:rPr>
              <w:t>Income elasticity</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Relative prices</w:t>
            </w:r>
            <w:r>
              <w:rPr>
                <w:rFonts w:cstheme="minorHAnsi"/>
                <w:sz w:val="18"/>
                <w:szCs w:val="18"/>
                <w:lang w:val="en-US"/>
              </w:rPr>
              <w:t xml:space="preserve">, </w:t>
            </w:r>
            <w:r w:rsidRPr="004D6BC6">
              <w:rPr>
                <w:rFonts w:cstheme="minorHAnsi"/>
                <w:sz w:val="18"/>
                <w:szCs w:val="18"/>
                <w:lang w:val="en-US"/>
              </w:rPr>
              <w:t>Agricultural impacts</w:t>
            </w:r>
            <w:r>
              <w:rPr>
                <w:rFonts w:cstheme="minorHAnsi"/>
                <w:sz w:val="18"/>
                <w:szCs w:val="18"/>
                <w:lang w:val="en-US"/>
              </w:rPr>
              <w:t xml:space="preserve">, </w:t>
            </w:r>
            <w:r w:rsidRPr="004D6BC6">
              <w:rPr>
                <w:rFonts w:cstheme="minorHAnsi"/>
                <w:sz w:val="18"/>
                <w:szCs w:val="18"/>
                <w:lang w:val="en-US"/>
              </w:rPr>
              <w:t>Subsistence and near-subsistence farming</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Implications of market failure for valuing climate change and climate change adaptation</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Possible interventions; infrastructure, market development</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Impact valuation using agronomic, agronomic-economic, agro ecological models</w:t>
            </w:r>
          </w:p>
          <w:p w:rsidR="007A0386" w:rsidRPr="004D6BC6" w:rsidRDefault="007A0386" w:rsidP="007A0386">
            <w:pPr>
              <w:contextualSpacing/>
              <w:rPr>
                <w:rFonts w:cstheme="minorHAnsi"/>
                <w:sz w:val="18"/>
                <w:szCs w:val="18"/>
                <w:lang w:val="en-US"/>
              </w:rPr>
            </w:pPr>
            <w:r w:rsidRPr="004D6BC6">
              <w:rPr>
                <w:rFonts w:cstheme="minorHAnsi"/>
                <w:sz w:val="18"/>
                <w:szCs w:val="18"/>
                <w:lang w:val="en-US"/>
              </w:rPr>
              <w:t xml:space="preserve">Impact valuation using </w:t>
            </w:r>
            <w:proofErr w:type="spellStart"/>
            <w:r w:rsidRPr="004D6BC6">
              <w:rPr>
                <w:rFonts w:cstheme="minorHAnsi"/>
                <w:sz w:val="18"/>
                <w:szCs w:val="18"/>
                <w:lang w:val="en-US"/>
              </w:rPr>
              <w:t>Ricardian</w:t>
            </w:r>
            <w:proofErr w:type="spellEnd"/>
            <w:r w:rsidRPr="004D6BC6">
              <w:rPr>
                <w:rFonts w:cstheme="minorHAnsi"/>
                <w:sz w:val="18"/>
                <w:szCs w:val="18"/>
                <w:lang w:val="en-US"/>
              </w:rPr>
              <w:t xml:space="preserve"> analysis</w:t>
            </w:r>
          </w:p>
        </w:tc>
        <w:tc>
          <w:tcPr>
            <w:tcW w:w="2040" w:type="dxa"/>
            <w:tcBorders>
              <w:bottom w:val="single" w:sz="4" w:space="0" w:color="auto"/>
            </w:tcBorders>
          </w:tcPr>
          <w:p w:rsidR="007A0386" w:rsidRPr="004D6BC6" w:rsidRDefault="007A0386" w:rsidP="007A0386">
            <w:pPr>
              <w:spacing w:before="100" w:beforeAutospacing="1"/>
              <w:rPr>
                <w:rFonts w:eastAsia="Times New Roman" w:cstheme="minorHAnsi"/>
                <w:sz w:val="18"/>
                <w:szCs w:val="18"/>
                <w:lang w:val="en-US" w:eastAsia="fr-FR"/>
              </w:rPr>
            </w:pPr>
            <w:proofErr w:type="spellStart"/>
            <w:r w:rsidRPr="004D6BC6">
              <w:rPr>
                <w:rFonts w:eastAsia="Times New Roman" w:cstheme="minorHAnsi"/>
                <w:sz w:val="18"/>
                <w:szCs w:val="18"/>
                <w:lang w:val="en-US" w:eastAsia="fr-FR"/>
              </w:rPr>
              <w:t>Prof.Jesper</w:t>
            </w:r>
            <w:proofErr w:type="spellEnd"/>
            <w:r w:rsidRPr="004D6BC6">
              <w:rPr>
                <w:rFonts w:eastAsia="Times New Roman" w:cstheme="minorHAnsi"/>
                <w:sz w:val="18"/>
                <w:szCs w:val="18"/>
                <w:lang w:val="en-US" w:eastAsia="fr-FR"/>
              </w:rPr>
              <w:t xml:space="preserve"> Stage (Lulea University of Technology – Visiting Professor)</w:t>
            </w:r>
          </w:p>
        </w:tc>
      </w:tr>
      <w:tr w:rsidR="00406FB3" w:rsidRPr="007F5703" w:rsidTr="007A0386">
        <w:tc>
          <w:tcPr>
            <w:tcW w:w="1778" w:type="dxa"/>
          </w:tcPr>
          <w:p w:rsidR="00406FB3" w:rsidRDefault="00406FB3" w:rsidP="007A0386">
            <w:pPr>
              <w:rPr>
                <w:rFonts w:cstheme="minorHAnsi"/>
                <w:i/>
                <w:sz w:val="18"/>
                <w:szCs w:val="18"/>
                <w:u w:val="single"/>
                <w:lang w:val="en-US"/>
              </w:rPr>
            </w:pPr>
            <w:r>
              <w:rPr>
                <w:rFonts w:cstheme="minorHAnsi"/>
                <w:i/>
                <w:sz w:val="18"/>
                <w:szCs w:val="18"/>
                <w:u w:val="single"/>
                <w:lang w:val="en-US"/>
              </w:rPr>
              <w:t xml:space="preserve">Environmental economics </w:t>
            </w:r>
          </w:p>
        </w:tc>
        <w:tc>
          <w:tcPr>
            <w:tcW w:w="5244" w:type="dxa"/>
            <w:tcBorders>
              <w:bottom w:val="single" w:sz="4" w:space="0" w:color="auto"/>
            </w:tcBorders>
          </w:tcPr>
          <w:p w:rsidR="00406FB3" w:rsidRPr="004D6BC6" w:rsidRDefault="00406FB3" w:rsidP="007A0386">
            <w:pPr>
              <w:contextualSpacing/>
              <w:rPr>
                <w:rFonts w:cstheme="minorHAnsi"/>
                <w:sz w:val="18"/>
                <w:szCs w:val="18"/>
                <w:lang w:val="en-US"/>
              </w:rPr>
            </w:pPr>
            <w:r>
              <w:rPr>
                <w:rFonts w:cstheme="minorHAnsi"/>
                <w:sz w:val="18"/>
                <w:szCs w:val="18"/>
                <w:lang w:val="en-US"/>
              </w:rPr>
              <w:t>Under construction</w:t>
            </w:r>
          </w:p>
        </w:tc>
        <w:tc>
          <w:tcPr>
            <w:tcW w:w="2040" w:type="dxa"/>
            <w:tcBorders>
              <w:bottom w:val="single" w:sz="4" w:space="0" w:color="auto"/>
            </w:tcBorders>
          </w:tcPr>
          <w:p w:rsidR="00406FB3" w:rsidRPr="004D6BC6" w:rsidRDefault="00406FB3" w:rsidP="007A0386">
            <w:pPr>
              <w:spacing w:before="100" w:beforeAutospacing="1"/>
              <w:rPr>
                <w:rFonts w:eastAsia="Times New Roman" w:cstheme="minorHAnsi"/>
                <w:sz w:val="18"/>
                <w:szCs w:val="18"/>
                <w:lang w:val="en-US" w:eastAsia="fr-FR"/>
              </w:rPr>
            </w:pPr>
            <w:r>
              <w:rPr>
                <w:rFonts w:eastAsia="Times New Roman" w:cstheme="minorHAnsi"/>
                <w:sz w:val="18"/>
                <w:szCs w:val="18"/>
                <w:lang w:val="en-US" w:eastAsia="fr-FR"/>
              </w:rPr>
              <w:t>Prof Sonia Schwartz, UCASonia.schwartz@uca.fr</w:t>
            </w:r>
          </w:p>
        </w:tc>
      </w:tr>
      <w:tr w:rsidR="007A0386" w:rsidRPr="007F5703" w:rsidTr="007A0386">
        <w:tc>
          <w:tcPr>
            <w:tcW w:w="1778" w:type="dxa"/>
          </w:tcPr>
          <w:p w:rsidR="007A0386" w:rsidRPr="004D6BC6" w:rsidRDefault="007A0386" w:rsidP="007A0386">
            <w:pPr>
              <w:rPr>
                <w:rFonts w:cstheme="minorHAnsi"/>
                <w:i/>
                <w:sz w:val="18"/>
                <w:szCs w:val="18"/>
                <w:u w:val="single"/>
                <w:lang w:val="en-US"/>
              </w:rPr>
            </w:pPr>
            <w:r w:rsidRPr="004D6BC6">
              <w:rPr>
                <w:rFonts w:cstheme="minorHAnsi"/>
                <w:i/>
                <w:sz w:val="18"/>
                <w:szCs w:val="18"/>
                <w:u w:val="single"/>
                <w:lang w:val="en-US"/>
              </w:rPr>
              <w:t>Global Health Economics</w:t>
            </w:r>
          </w:p>
          <w:p w:rsidR="007A0386" w:rsidRPr="004D6BC6" w:rsidRDefault="007A0386" w:rsidP="007A0386">
            <w:pPr>
              <w:rPr>
                <w:rFonts w:cstheme="minorHAnsi"/>
                <w:sz w:val="18"/>
                <w:szCs w:val="18"/>
                <w:lang w:val="en-US"/>
              </w:rPr>
            </w:pPr>
          </w:p>
          <w:p w:rsidR="007A0386" w:rsidRPr="004D6BC6" w:rsidRDefault="007A0386" w:rsidP="007A0386">
            <w:pPr>
              <w:rPr>
                <w:rFonts w:cstheme="minorHAnsi"/>
                <w:sz w:val="18"/>
                <w:szCs w:val="18"/>
                <w:lang w:val="en-US"/>
              </w:rPr>
            </w:pPr>
            <w:r w:rsidRPr="004D6BC6">
              <w:rPr>
                <w:rFonts w:cstheme="minorHAnsi"/>
                <w:sz w:val="18"/>
                <w:szCs w:val="18"/>
                <w:lang w:val="en-US"/>
              </w:rPr>
              <w:t>Report</w:t>
            </w:r>
          </w:p>
          <w:p w:rsidR="007A0386" w:rsidRPr="004D6BC6" w:rsidRDefault="007A0386" w:rsidP="007A0386">
            <w:pPr>
              <w:rPr>
                <w:rFonts w:cstheme="minorHAnsi"/>
                <w:sz w:val="18"/>
                <w:szCs w:val="18"/>
                <w:highlight w:val="yellow"/>
                <w:lang w:val="en-US"/>
              </w:rPr>
            </w:pPr>
          </w:p>
        </w:tc>
        <w:tc>
          <w:tcPr>
            <w:tcW w:w="5244" w:type="dxa"/>
          </w:tcPr>
          <w:p w:rsidR="007A0386" w:rsidRPr="004D6BC6" w:rsidRDefault="007A0386" w:rsidP="007A0386">
            <w:pPr>
              <w:jc w:val="both"/>
              <w:rPr>
                <w:rFonts w:cstheme="minorHAnsi"/>
                <w:sz w:val="18"/>
                <w:szCs w:val="18"/>
                <w:highlight w:val="yellow"/>
                <w:lang w:val="en-US"/>
              </w:rPr>
            </w:pPr>
            <w:r w:rsidRPr="004D6BC6">
              <w:rPr>
                <w:rFonts w:cstheme="minorHAnsi"/>
                <w:sz w:val="18"/>
                <w:szCs w:val="18"/>
                <w:lang w:val="en-US"/>
              </w:rPr>
              <w:t xml:space="preserve">The course will introduce students to the main concepts of global health and study the critical linkages between global health and economic development. It includes an introduction to the Global Burden of Disease Study, a review of the macroeconomic literature that investigates the causal effect of population health on economic development (and the other way around) as well as randomized trials of public health interventions in low- and middle-income countries. </w:t>
            </w:r>
          </w:p>
        </w:tc>
        <w:tc>
          <w:tcPr>
            <w:tcW w:w="2040" w:type="dxa"/>
            <w:shd w:val="clear" w:color="auto" w:fill="auto"/>
          </w:tcPr>
          <w:p w:rsidR="007A0386" w:rsidRDefault="007A0386" w:rsidP="007A0386">
            <w:pPr>
              <w:jc w:val="both"/>
              <w:rPr>
                <w:rFonts w:cstheme="minorHAnsi"/>
                <w:sz w:val="18"/>
                <w:szCs w:val="18"/>
                <w:lang w:val="en-US"/>
              </w:rPr>
            </w:pPr>
            <w:r w:rsidRPr="004D6BC6">
              <w:rPr>
                <w:rFonts w:cstheme="minorHAnsi"/>
                <w:sz w:val="18"/>
                <w:szCs w:val="18"/>
                <w:lang w:val="en-US"/>
              </w:rPr>
              <w:t xml:space="preserve">Prof. Sebastian Vollmer (U of </w:t>
            </w:r>
            <w:proofErr w:type="spellStart"/>
            <w:r w:rsidRPr="004D6BC6">
              <w:rPr>
                <w:rFonts w:cstheme="minorHAnsi"/>
                <w:sz w:val="18"/>
                <w:szCs w:val="18"/>
                <w:lang w:val="en-US"/>
              </w:rPr>
              <w:t>Göttingen</w:t>
            </w:r>
            <w:proofErr w:type="spellEnd"/>
            <w:r w:rsidRPr="004D6BC6">
              <w:rPr>
                <w:rFonts w:cstheme="minorHAnsi"/>
                <w:sz w:val="18"/>
                <w:szCs w:val="18"/>
                <w:lang w:val="en-US"/>
              </w:rPr>
              <w:t xml:space="preserve"> – Visiting Professor)</w:t>
            </w:r>
          </w:p>
          <w:p w:rsidR="00406FB3" w:rsidRPr="004D6BC6" w:rsidRDefault="00406FB3" w:rsidP="007A0386">
            <w:pPr>
              <w:jc w:val="both"/>
              <w:rPr>
                <w:rFonts w:cstheme="minorHAnsi"/>
                <w:sz w:val="18"/>
                <w:szCs w:val="18"/>
                <w:lang w:val="en-US"/>
              </w:rPr>
            </w:pPr>
            <w:r w:rsidRPr="000A71CD">
              <w:rPr>
                <w:rFonts w:cstheme="minorHAnsi"/>
                <w:sz w:val="18"/>
                <w:szCs w:val="18"/>
                <w:lang w:val="en-GB"/>
              </w:rPr>
              <w:t>sebastian.vollmer@wiwi.uni-goettingen.de</w:t>
            </w:r>
          </w:p>
        </w:tc>
      </w:tr>
      <w:tr w:rsidR="007A0386" w:rsidRPr="004D6BC6" w:rsidTr="007A0386">
        <w:tc>
          <w:tcPr>
            <w:tcW w:w="1778" w:type="dxa"/>
            <w:shd w:val="clear" w:color="auto" w:fill="B8CCE4" w:themeFill="accent1" w:themeFillTint="66"/>
          </w:tcPr>
          <w:p w:rsidR="007A0386" w:rsidRPr="004D6BC6" w:rsidRDefault="007A0386" w:rsidP="007A0386">
            <w:pPr>
              <w:rPr>
                <w:rFonts w:cstheme="minorHAnsi"/>
                <w:b/>
                <w:sz w:val="18"/>
                <w:szCs w:val="18"/>
                <w:lang w:val="en-US"/>
              </w:rPr>
            </w:pPr>
            <w:r w:rsidRPr="004D6BC6">
              <w:rPr>
                <w:rFonts w:cstheme="minorHAnsi"/>
                <w:b/>
                <w:sz w:val="18"/>
                <w:szCs w:val="18"/>
                <w:lang w:val="en-US"/>
              </w:rPr>
              <w:t xml:space="preserve">Unit 3 </w:t>
            </w:r>
            <w:r>
              <w:rPr>
                <w:rFonts w:cstheme="minorHAnsi"/>
                <w:b/>
                <w:sz w:val="18"/>
                <w:szCs w:val="18"/>
                <w:lang w:val="en-US"/>
              </w:rPr>
              <w:t>Quantitative techniques</w:t>
            </w:r>
          </w:p>
          <w:p w:rsidR="007A0386" w:rsidRPr="004D6BC6" w:rsidRDefault="007A0386" w:rsidP="007A0386">
            <w:pPr>
              <w:rPr>
                <w:rFonts w:cstheme="minorHAnsi"/>
                <w:i/>
                <w:sz w:val="18"/>
                <w:szCs w:val="18"/>
                <w:u w:val="single"/>
                <w:lang w:val="en-US"/>
              </w:rPr>
            </w:pPr>
          </w:p>
        </w:tc>
        <w:tc>
          <w:tcPr>
            <w:tcW w:w="5244" w:type="dxa"/>
            <w:shd w:val="clear" w:color="auto" w:fill="B8CCE4" w:themeFill="accent1" w:themeFillTint="66"/>
          </w:tcPr>
          <w:p w:rsidR="007A0386" w:rsidRPr="004D6BC6" w:rsidRDefault="007A0386" w:rsidP="007A0386">
            <w:pPr>
              <w:rPr>
                <w:rFonts w:cstheme="minorHAnsi"/>
                <w:b/>
                <w:sz w:val="18"/>
                <w:szCs w:val="18"/>
              </w:rPr>
            </w:pPr>
            <w:r w:rsidRPr="004D6BC6">
              <w:rPr>
                <w:rFonts w:cstheme="minorHAnsi"/>
                <w:b/>
                <w:sz w:val="18"/>
                <w:szCs w:val="18"/>
              </w:rPr>
              <w:t>ECTS : 6</w:t>
            </w:r>
          </w:p>
          <w:p w:rsidR="007A0386" w:rsidRPr="004D6BC6" w:rsidRDefault="007A0386" w:rsidP="007A0386">
            <w:pPr>
              <w:rPr>
                <w:rFonts w:cstheme="minorHAnsi"/>
                <w:b/>
                <w:sz w:val="18"/>
                <w:szCs w:val="18"/>
              </w:rPr>
            </w:pPr>
            <w:r>
              <w:rPr>
                <w:rFonts w:cstheme="minorHAnsi"/>
                <w:b/>
                <w:sz w:val="18"/>
                <w:szCs w:val="18"/>
              </w:rPr>
              <w:t>HOURS : 49</w:t>
            </w:r>
          </w:p>
        </w:tc>
        <w:tc>
          <w:tcPr>
            <w:tcW w:w="2040" w:type="dxa"/>
            <w:shd w:val="clear" w:color="auto" w:fill="B8CCE4" w:themeFill="accent1" w:themeFillTint="66"/>
          </w:tcPr>
          <w:p w:rsidR="007A0386" w:rsidRPr="004D6BC6" w:rsidRDefault="007A0386" w:rsidP="007A0386">
            <w:pPr>
              <w:rPr>
                <w:rFonts w:cstheme="minorHAnsi"/>
                <w:b/>
                <w:sz w:val="18"/>
                <w:szCs w:val="18"/>
              </w:rPr>
            </w:pPr>
          </w:p>
        </w:tc>
      </w:tr>
      <w:tr w:rsidR="007A0386" w:rsidRPr="007F5703" w:rsidTr="007A0386">
        <w:tc>
          <w:tcPr>
            <w:tcW w:w="1778" w:type="dxa"/>
          </w:tcPr>
          <w:p w:rsidR="007A0386" w:rsidRPr="004D6BC6" w:rsidRDefault="00A965DB" w:rsidP="007A0386">
            <w:pPr>
              <w:rPr>
                <w:rFonts w:cstheme="minorHAnsi"/>
                <w:i/>
                <w:sz w:val="18"/>
                <w:szCs w:val="18"/>
                <w:u w:val="single"/>
                <w:lang w:val="en-US"/>
              </w:rPr>
            </w:pPr>
            <w:r>
              <w:rPr>
                <w:rFonts w:cstheme="minorHAnsi"/>
                <w:i/>
                <w:sz w:val="18"/>
                <w:szCs w:val="18"/>
                <w:u w:val="single"/>
                <w:lang w:val="en-US"/>
              </w:rPr>
              <w:t>Economic policy evaluation</w:t>
            </w:r>
          </w:p>
          <w:p w:rsidR="007A0386" w:rsidRPr="004D6BC6" w:rsidRDefault="007A0386" w:rsidP="007A0386">
            <w:pPr>
              <w:rPr>
                <w:rFonts w:cstheme="minorHAnsi"/>
                <w:sz w:val="18"/>
                <w:szCs w:val="18"/>
                <w:lang w:val="en-US"/>
              </w:rPr>
            </w:pPr>
          </w:p>
          <w:p w:rsidR="007A0386" w:rsidRPr="004D6BC6" w:rsidRDefault="007A0386" w:rsidP="007A0386">
            <w:pPr>
              <w:rPr>
                <w:rFonts w:cstheme="minorHAnsi"/>
                <w:sz w:val="18"/>
                <w:szCs w:val="18"/>
                <w:lang w:val="en-US"/>
              </w:rPr>
            </w:pPr>
          </w:p>
          <w:p w:rsidR="007A0386" w:rsidRPr="004D6BC6" w:rsidRDefault="007A0386" w:rsidP="007A0386">
            <w:pPr>
              <w:rPr>
                <w:rFonts w:cstheme="minorHAnsi"/>
                <w:sz w:val="18"/>
                <w:szCs w:val="18"/>
                <w:lang w:val="en-US"/>
              </w:rPr>
            </w:pPr>
          </w:p>
        </w:tc>
        <w:tc>
          <w:tcPr>
            <w:tcW w:w="5244" w:type="dxa"/>
          </w:tcPr>
          <w:p w:rsidR="00F33C6F" w:rsidRPr="00F33C6F" w:rsidRDefault="00406FB3" w:rsidP="00F33C6F">
            <w:pPr>
              <w:jc w:val="both"/>
              <w:rPr>
                <w:rFonts w:cstheme="minorHAnsi"/>
                <w:sz w:val="18"/>
                <w:szCs w:val="18"/>
                <w:lang w:val="en-US"/>
              </w:rPr>
            </w:pPr>
            <w:r>
              <w:rPr>
                <w:rFonts w:cstheme="minorHAnsi"/>
                <w:sz w:val="18"/>
                <w:szCs w:val="18"/>
                <w:lang w:val="en-US"/>
              </w:rPr>
              <w:t>Under construction</w:t>
            </w:r>
          </w:p>
          <w:p w:rsidR="00F33C6F" w:rsidRPr="00F33C6F" w:rsidRDefault="00F33C6F" w:rsidP="00F33C6F">
            <w:pPr>
              <w:jc w:val="both"/>
              <w:rPr>
                <w:rFonts w:cstheme="minorHAnsi"/>
                <w:sz w:val="18"/>
                <w:szCs w:val="18"/>
                <w:lang w:val="en-US"/>
              </w:rPr>
            </w:pPr>
            <w:r w:rsidRPr="00F33C6F">
              <w:rPr>
                <w:rFonts w:cstheme="minorHAnsi"/>
                <w:sz w:val="18"/>
                <w:szCs w:val="18"/>
                <w:lang w:val="en-US"/>
              </w:rPr>
              <w:t xml:space="preserve">After this course, students will become familiar with the concepts, methods, and applications of evaluation methods. We will build intuition around the experimental and quasi-experimental method commonly used in practice so that students learn how to interpret evaluation results, read evaluation research critically, and understand the pros/cons of each method of impact evaluation. </w:t>
            </w:r>
          </w:p>
          <w:p w:rsidR="007A0386" w:rsidRPr="004D6BC6" w:rsidRDefault="00F33C6F" w:rsidP="007A0386">
            <w:pPr>
              <w:jc w:val="both"/>
              <w:rPr>
                <w:rFonts w:cstheme="minorHAnsi"/>
                <w:sz w:val="18"/>
                <w:szCs w:val="18"/>
                <w:lang w:val="en-US"/>
              </w:rPr>
            </w:pPr>
            <w:r w:rsidRPr="00F33C6F">
              <w:rPr>
                <w:rFonts w:cstheme="minorHAnsi"/>
                <w:sz w:val="18"/>
                <w:szCs w:val="18"/>
                <w:lang w:val="en-US"/>
              </w:rPr>
              <w:t xml:space="preserve">In order to facilitate these learning objectives, the classes will follow two structures. The first structure is a lecture. During lecture, we will introduce the methods of impact evaluation. The second type of structure will be an application using real data and STATA.   </w:t>
            </w:r>
          </w:p>
        </w:tc>
        <w:tc>
          <w:tcPr>
            <w:tcW w:w="2040" w:type="dxa"/>
          </w:tcPr>
          <w:p w:rsidR="007A0386" w:rsidRDefault="00406FB3" w:rsidP="00406FB3">
            <w:pPr>
              <w:jc w:val="both"/>
              <w:rPr>
                <w:rFonts w:cstheme="minorHAnsi"/>
                <w:sz w:val="18"/>
                <w:szCs w:val="18"/>
                <w:lang w:val="en-US"/>
              </w:rPr>
            </w:pPr>
            <w:r>
              <w:rPr>
                <w:rFonts w:cstheme="minorHAnsi"/>
                <w:sz w:val="18"/>
                <w:szCs w:val="18"/>
                <w:lang w:val="en-US"/>
              </w:rPr>
              <w:t xml:space="preserve">Prof </w:t>
            </w:r>
            <w:proofErr w:type="spellStart"/>
            <w:r>
              <w:rPr>
                <w:rFonts w:cstheme="minorHAnsi"/>
                <w:sz w:val="18"/>
                <w:szCs w:val="18"/>
                <w:lang w:val="en-US"/>
              </w:rPr>
              <w:t>Theophile</w:t>
            </w:r>
            <w:proofErr w:type="spellEnd"/>
            <w:r>
              <w:rPr>
                <w:rFonts w:cstheme="minorHAnsi"/>
                <w:sz w:val="18"/>
                <w:szCs w:val="18"/>
                <w:lang w:val="en-US"/>
              </w:rPr>
              <w:t xml:space="preserve"> AZOMAHOU, UCA</w:t>
            </w:r>
          </w:p>
          <w:p w:rsidR="00406FB3" w:rsidRPr="004D6BC6" w:rsidRDefault="00406FB3" w:rsidP="00406FB3">
            <w:pPr>
              <w:jc w:val="both"/>
              <w:rPr>
                <w:rFonts w:cstheme="minorHAnsi"/>
                <w:sz w:val="18"/>
                <w:szCs w:val="18"/>
                <w:lang w:val="en-US"/>
              </w:rPr>
            </w:pPr>
            <w:r>
              <w:rPr>
                <w:rFonts w:cstheme="minorHAnsi"/>
                <w:sz w:val="18"/>
                <w:szCs w:val="18"/>
                <w:lang w:val="en-US"/>
              </w:rPr>
              <w:t>Theophile.azomahou@uca.fr</w:t>
            </w:r>
          </w:p>
        </w:tc>
      </w:tr>
      <w:tr w:rsidR="00112452" w:rsidRPr="00A37082" w:rsidTr="00950FD3">
        <w:tc>
          <w:tcPr>
            <w:tcW w:w="1778" w:type="dxa"/>
          </w:tcPr>
          <w:p w:rsidR="00112452" w:rsidRPr="004D6BC6" w:rsidRDefault="00112452" w:rsidP="00112452">
            <w:pPr>
              <w:rPr>
                <w:rFonts w:cstheme="minorHAnsi"/>
                <w:i/>
                <w:sz w:val="18"/>
                <w:szCs w:val="18"/>
                <w:u w:val="single"/>
                <w:lang w:val="en-GB"/>
              </w:rPr>
            </w:pPr>
            <w:proofErr w:type="spellStart"/>
            <w:r>
              <w:rPr>
                <w:rFonts w:cstheme="minorHAnsi"/>
                <w:i/>
                <w:sz w:val="18"/>
                <w:szCs w:val="18"/>
                <w:u w:val="single"/>
                <w:lang w:val="en-GB"/>
              </w:rPr>
              <w:t>Macro</w:t>
            </w:r>
            <w:r w:rsidRPr="004D6BC6">
              <w:rPr>
                <w:rFonts w:cstheme="minorHAnsi"/>
                <w:i/>
                <w:sz w:val="18"/>
                <w:szCs w:val="18"/>
                <w:u w:val="single"/>
                <w:lang w:val="en-GB"/>
              </w:rPr>
              <w:t>econometrics</w:t>
            </w:r>
            <w:proofErr w:type="spellEnd"/>
          </w:p>
          <w:p w:rsidR="00112452" w:rsidRPr="004D6BC6" w:rsidRDefault="00112452" w:rsidP="00112452">
            <w:pPr>
              <w:rPr>
                <w:rFonts w:cstheme="minorHAnsi"/>
                <w:sz w:val="18"/>
                <w:szCs w:val="18"/>
                <w:lang w:val="en-US"/>
              </w:rPr>
            </w:pPr>
          </w:p>
          <w:p w:rsidR="00112452" w:rsidRPr="004D6BC6" w:rsidRDefault="00112452" w:rsidP="00112452">
            <w:pPr>
              <w:rPr>
                <w:rFonts w:cstheme="minorHAnsi"/>
                <w:sz w:val="18"/>
                <w:szCs w:val="18"/>
                <w:lang w:val="en-US"/>
              </w:rPr>
            </w:pPr>
          </w:p>
          <w:p w:rsidR="00112452" w:rsidRPr="004D6BC6" w:rsidRDefault="00112452" w:rsidP="00112452">
            <w:pPr>
              <w:rPr>
                <w:rFonts w:cstheme="minorHAnsi"/>
                <w:sz w:val="18"/>
                <w:szCs w:val="18"/>
                <w:lang w:val="en-US"/>
              </w:rPr>
            </w:pPr>
          </w:p>
        </w:tc>
        <w:tc>
          <w:tcPr>
            <w:tcW w:w="5244" w:type="dxa"/>
          </w:tcPr>
          <w:p w:rsidR="00112452" w:rsidRPr="004D6BC6" w:rsidRDefault="00112452" w:rsidP="00112452">
            <w:pPr>
              <w:keepNext/>
              <w:rPr>
                <w:rFonts w:eastAsia="Times New Roman" w:cstheme="minorHAnsi"/>
                <w:sz w:val="18"/>
                <w:szCs w:val="18"/>
                <w:lang w:val="en-US" w:eastAsia="fr-FR"/>
              </w:rPr>
            </w:pPr>
            <w:r w:rsidRPr="004D6BC6">
              <w:rPr>
                <w:rFonts w:eastAsia="Times New Roman" w:cstheme="minorHAnsi"/>
                <w:sz w:val="18"/>
                <w:szCs w:val="18"/>
                <w:lang w:val="en-US" w:eastAsia="fr-FR"/>
              </w:rPr>
              <w:t xml:space="preserve">Macro econometrics is concerned with the econometrics of macroeconomic data.  The objective of this lecture is </w:t>
            </w:r>
            <w:proofErr w:type="gramStart"/>
            <w:r w:rsidRPr="004D6BC6">
              <w:rPr>
                <w:rFonts w:eastAsia="Times New Roman" w:cstheme="minorHAnsi"/>
                <w:sz w:val="18"/>
                <w:szCs w:val="18"/>
                <w:lang w:val="en-US" w:eastAsia="fr-FR"/>
              </w:rPr>
              <w:t xml:space="preserve">to better </w:t>
            </w:r>
            <w:r w:rsidRPr="004D6BC6">
              <w:rPr>
                <w:rFonts w:eastAsia="Times New Roman" w:cstheme="minorHAnsi"/>
                <w:sz w:val="18"/>
                <w:szCs w:val="18"/>
                <w:lang w:val="en-US" w:eastAsia="fr-FR"/>
              </w:rPr>
              <w:lastRenderedPageBreak/>
              <w:t>understand</w:t>
            </w:r>
            <w:proofErr w:type="gramEnd"/>
            <w:r w:rsidRPr="004D6BC6">
              <w:rPr>
                <w:rFonts w:eastAsia="Times New Roman" w:cstheme="minorHAnsi"/>
                <w:sz w:val="18"/>
                <w:szCs w:val="18"/>
                <w:lang w:val="en-US" w:eastAsia="fr-FR"/>
              </w:rPr>
              <w:t xml:space="preserve"> how to build and how to manage modern macro econometrics models. </w:t>
            </w:r>
          </w:p>
          <w:p w:rsidR="00112452" w:rsidRPr="004D6BC6" w:rsidRDefault="00112452" w:rsidP="00112452">
            <w:pPr>
              <w:keepNext/>
              <w:rPr>
                <w:rFonts w:eastAsia="Times New Roman" w:cstheme="minorHAnsi"/>
                <w:sz w:val="18"/>
                <w:szCs w:val="18"/>
                <w:lang w:val="en-US" w:eastAsia="fr-FR"/>
              </w:rPr>
            </w:pPr>
            <w:r w:rsidRPr="004D6BC6">
              <w:rPr>
                <w:rFonts w:eastAsia="Times New Roman" w:cstheme="minorHAnsi"/>
                <w:sz w:val="18"/>
                <w:szCs w:val="18"/>
                <w:lang w:val="en-US" w:eastAsia="fr-FR"/>
              </w:rPr>
              <w:t xml:space="preserve">This lecture focuses both on stationary data (distributed lag models, ARDL models, forecasting…) and on non-stationary data (unit root, </w:t>
            </w:r>
            <w:proofErr w:type="spellStart"/>
            <w:r w:rsidRPr="004D6BC6">
              <w:rPr>
                <w:rFonts w:eastAsia="Times New Roman" w:cstheme="minorHAnsi"/>
                <w:sz w:val="18"/>
                <w:szCs w:val="18"/>
                <w:lang w:val="en-US" w:eastAsia="fr-FR"/>
              </w:rPr>
              <w:t>cointegration</w:t>
            </w:r>
            <w:proofErr w:type="spellEnd"/>
            <w:r w:rsidRPr="004D6BC6">
              <w:rPr>
                <w:rFonts w:eastAsia="Times New Roman" w:cstheme="minorHAnsi"/>
                <w:sz w:val="18"/>
                <w:szCs w:val="18"/>
                <w:lang w:val="en-US" w:eastAsia="fr-FR"/>
              </w:rPr>
              <w:t>…)</w:t>
            </w:r>
          </w:p>
          <w:p w:rsidR="00112452" w:rsidRPr="004D6BC6" w:rsidRDefault="00112452" w:rsidP="00112452">
            <w:pPr>
              <w:keepNext/>
              <w:rPr>
                <w:rFonts w:eastAsia="Times New Roman" w:cstheme="minorHAnsi"/>
                <w:sz w:val="18"/>
                <w:szCs w:val="18"/>
                <w:lang w:val="en-US" w:eastAsia="fr-FR"/>
              </w:rPr>
            </w:pPr>
            <w:r w:rsidRPr="004D6BC6">
              <w:rPr>
                <w:rFonts w:eastAsia="Times New Roman" w:cstheme="minorHAnsi"/>
                <w:sz w:val="18"/>
                <w:szCs w:val="18"/>
                <w:lang w:val="en-US" w:eastAsia="fr-FR"/>
              </w:rPr>
              <w:t>Students will have the opportunity to work on computer lab exercises.</w:t>
            </w:r>
          </w:p>
        </w:tc>
        <w:tc>
          <w:tcPr>
            <w:tcW w:w="2040" w:type="dxa"/>
          </w:tcPr>
          <w:p w:rsidR="00112452" w:rsidRDefault="00406FB3" w:rsidP="00406FB3">
            <w:pPr>
              <w:keepNext/>
              <w:rPr>
                <w:rFonts w:eastAsia="Times New Roman" w:cstheme="minorHAnsi"/>
                <w:sz w:val="18"/>
                <w:szCs w:val="18"/>
                <w:lang w:val="en-GB" w:eastAsia="fr-FR"/>
              </w:rPr>
            </w:pPr>
            <w:r>
              <w:rPr>
                <w:rFonts w:eastAsia="Times New Roman" w:cstheme="minorHAnsi"/>
                <w:sz w:val="18"/>
                <w:szCs w:val="18"/>
                <w:lang w:val="en-GB" w:eastAsia="fr-FR"/>
              </w:rPr>
              <w:lastRenderedPageBreak/>
              <w:t xml:space="preserve">Ass </w:t>
            </w:r>
            <w:proofErr w:type="spellStart"/>
            <w:r>
              <w:rPr>
                <w:rFonts w:eastAsia="Times New Roman" w:cstheme="minorHAnsi"/>
                <w:sz w:val="18"/>
                <w:szCs w:val="18"/>
                <w:lang w:val="en-GB" w:eastAsia="fr-FR"/>
              </w:rPr>
              <w:t>Prof.</w:t>
            </w:r>
            <w:proofErr w:type="spellEnd"/>
            <w:r>
              <w:rPr>
                <w:rFonts w:eastAsia="Times New Roman" w:cstheme="minorHAnsi"/>
                <w:sz w:val="18"/>
                <w:szCs w:val="18"/>
                <w:lang w:val="en-GB" w:eastAsia="fr-FR"/>
              </w:rPr>
              <w:t xml:space="preserve"> Damien CUBIZOL, UCA</w:t>
            </w:r>
          </w:p>
          <w:p w:rsidR="00406FB3" w:rsidRPr="004B1504" w:rsidRDefault="00406FB3" w:rsidP="00406FB3">
            <w:pPr>
              <w:keepNext/>
              <w:rPr>
                <w:rFonts w:eastAsia="Times New Roman" w:cstheme="minorHAnsi"/>
                <w:sz w:val="18"/>
                <w:szCs w:val="18"/>
                <w:lang w:val="en-GB" w:eastAsia="fr-FR"/>
              </w:rPr>
            </w:pPr>
            <w:r>
              <w:rPr>
                <w:rFonts w:eastAsia="Times New Roman" w:cstheme="minorHAnsi"/>
                <w:sz w:val="18"/>
                <w:szCs w:val="18"/>
                <w:lang w:val="en-GB" w:eastAsia="fr-FR"/>
              </w:rPr>
              <w:t>Damien.cubizol@uca.fr</w:t>
            </w:r>
          </w:p>
        </w:tc>
      </w:tr>
      <w:tr w:rsidR="00112452" w:rsidRPr="004B1504" w:rsidTr="007A0386">
        <w:tc>
          <w:tcPr>
            <w:tcW w:w="1778" w:type="dxa"/>
            <w:tcBorders>
              <w:bottom w:val="single" w:sz="4" w:space="0" w:color="auto"/>
            </w:tcBorders>
          </w:tcPr>
          <w:p w:rsidR="00112452" w:rsidRPr="004D6BC6" w:rsidRDefault="00112452" w:rsidP="00112452">
            <w:pPr>
              <w:rPr>
                <w:rFonts w:cstheme="minorHAnsi"/>
                <w:sz w:val="18"/>
                <w:szCs w:val="18"/>
                <w:lang w:val="en-US"/>
              </w:rPr>
            </w:pPr>
            <w:r w:rsidRPr="00112452">
              <w:rPr>
                <w:rFonts w:cstheme="minorHAnsi"/>
                <w:i/>
                <w:sz w:val="18"/>
                <w:szCs w:val="18"/>
                <w:u w:val="single"/>
                <w:lang w:val="en-US"/>
              </w:rPr>
              <w:t>Geomatics</w:t>
            </w:r>
          </w:p>
        </w:tc>
        <w:tc>
          <w:tcPr>
            <w:tcW w:w="5244" w:type="dxa"/>
            <w:tcBorders>
              <w:bottom w:val="single" w:sz="4" w:space="0" w:color="auto"/>
            </w:tcBorders>
          </w:tcPr>
          <w:p w:rsidR="00112452" w:rsidRPr="00287D68" w:rsidRDefault="00112452" w:rsidP="00112452">
            <w:pPr>
              <w:rPr>
                <w:rFonts w:cstheme="minorHAnsi"/>
                <w:sz w:val="18"/>
                <w:szCs w:val="18"/>
              </w:rPr>
            </w:pPr>
            <w:r w:rsidRPr="00287D68">
              <w:rPr>
                <w:rFonts w:cstheme="minorHAnsi"/>
                <w:sz w:val="18"/>
                <w:szCs w:val="18"/>
                <w:lang w:val="en-GB"/>
              </w:rPr>
              <w:t xml:space="preserve">The goal is to learn the main techniques of mapping and geographic data analysis with the software QGIS. </w:t>
            </w:r>
            <w:r w:rsidRPr="00287D68">
              <w:rPr>
                <w:rFonts w:cstheme="minorHAnsi"/>
                <w:sz w:val="18"/>
                <w:szCs w:val="18"/>
              </w:rPr>
              <w:t xml:space="preserve">An initiation to the software </w:t>
            </w:r>
            <w:proofErr w:type="spellStart"/>
            <w:r w:rsidRPr="00287D68">
              <w:rPr>
                <w:rFonts w:cstheme="minorHAnsi"/>
                <w:sz w:val="18"/>
                <w:szCs w:val="18"/>
              </w:rPr>
              <w:t>ArcGIS</w:t>
            </w:r>
            <w:proofErr w:type="spellEnd"/>
            <w:r w:rsidRPr="00287D68">
              <w:rPr>
                <w:rFonts w:cstheme="minorHAnsi"/>
                <w:sz w:val="18"/>
                <w:szCs w:val="18"/>
              </w:rPr>
              <w:t xml:space="preserve"> </w:t>
            </w:r>
            <w:proofErr w:type="spellStart"/>
            <w:r w:rsidRPr="00287D68">
              <w:rPr>
                <w:rFonts w:cstheme="minorHAnsi"/>
                <w:sz w:val="18"/>
                <w:szCs w:val="18"/>
              </w:rPr>
              <w:t>is</w:t>
            </w:r>
            <w:proofErr w:type="spellEnd"/>
            <w:r w:rsidRPr="00287D68">
              <w:rPr>
                <w:rFonts w:cstheme="minorHAnsi"/>
                <w:sz w:val="18"/>
                <w:szCs w:val="18"/>
              </w:rPr>
              <w:t xml:space="preserve"> </w:t>
            </w:r>
            <w:proofErr w:type="spellStart"/>
            <w:r w:rsidRPr="00287D68">
              <w:rPr>
                <w:rFonts w:cstheme="minorHAnsi"/>
                <w:sz w:val="18"/>
                <w:szCs w:val="18"/>
              </w:rPr>
              <w:t>also</w:t>
            </w:r>
            <w:proofErr w:type="spellEnd"/>
            <w:r w:rsidRPr="00287D68">
              <w:rPr>
                <w:rFonts w:cstheme="minorHAnsi"/>
                <w:sz w:val="18"/>
                <w:szCs w:val="18"/>
              </w:rPr>
              <w:t xml:space="preserve"> </w:t>
            </w:r>
            <w:proofErr w:type="spellStart"/>
            <w:r w:rsidRPr="00287D68">
              <w:rPr>
                <w:rFonts w:cstheme="minorHAnsi"/>
                <w:sz w:val="18"/>
                <w:szCs w:val="18"/>
              </w:rPr>
              <w:t>planned</w:t>
            </w:r>
            <w:proofErr w:type="spellEnd"/>
          </w:p>
          <w:p w:rsidR="00112452" w:rsidRPr="00287D68" w:rsidRDefault="00112452" w:rsidP="00112452">
            <w:pPr>
              <w:contextualSpacing/>
              <w:rPr>
                <w:rFonts w:cstheme="minorHAnsi"/>
                <w:sz w:val="18"/>
                <w:szCs w:val="18"/>
                <w:lang w:val="en-US"/>
              </w:rPr>
            </w:pPr>
          </w:p>
        </w:tc>
        <w:tc>
          <w:tcPr>
            <w:tcW w:w="2040" w:type="dxa"/>
            <w:tcBorders>
              <w:bottom w:val="single" w:sz="4" w:space="0" w:color="auto"/>
            </w:tcBorders>
          </w:tcPr>
          <w:p w:rsidR="00112452" w:rsidRDefault="00406FB3" w:rsidP="00112452">
            <w:pPr>
              <w:spacing w:before="100" w:beforeAutospacing="1"/>
              <w:rPr>
                <w:rFonts w:eastAsia="Times New Roman" w:cstheme="minorHAnsi"/>
                <w:sz w:val="18"/>
                <w:szCs w:val="18"/>
                <w:lang w:eastAsia="fr-FR"/>
              </w:rPr>
            </w:pPr>
            <w:r>
              <w:rPr>
                <w:rFonts w:eastAsia="Times New Roman" w:cstheme="minorHAnsi"/>
                <w:sz w:val="18"/>
                <w:szCs w:val="18"/>
                <w:lang w:eastAsia="fr-FR"/>
              </w:rPr>
              <w:t>Dr Olivier SANTONI, UCA</w:t>
            </w:r>
          </w:p>
          <w:p w:rsidR="00406FB3" w:rsidRPr="00287D68" w:rsidRDefault="00406FB3" w:rsidP="00112452">
            <w:pPr>
              <w:spacing w:before="100" w:beforeAutospacing="1"/>
              <w:rPr>
                <w:rFonts w:eastAsia="Times New Roman" w:cstheme="minorHAnsi"/>
                <w:sz w:val="18"/>
                <w:szCs w:val="18"/>
                <w:lang w:eastAsia="fr-FR"/>
              </w:rPr>
            </w:pPr>
            <w:r>
              <w:rPr>
                <w:rFonts w:eastAsia="Times New Roman" w:cstheme="minorHAnsi"/>
                <w:sz w:val="18"/>
                <w:szCs w:val="18"/>
                <w:lang w:eastAsia="fr-FR"/>
              </w:rPr>
              <w:t>Olivier.santoni@uca.fr</w:t>
            </w:r>
          </w:p>
        </w:tc>
      </w:tr>
    </w:tbl>
    <w:p w:rsidR="00C514BA" w:rsidRPr="00F33C6F" w:rsidRDefault="00C514BA" w:rsidP="00F33C6F">
      <w:pPr>
        <w:rPr>
          <w:i/>
          <w:sz w:val="20"/>
          <w:szCs w:val="20"/>
        </w:rPr>
      </w:pPr>
    </w:p>
    <w:sectPr w:rsidR="00C514BA" w:rsidRPr="00F33C6F" w:rsidSect="00262810">
      <w:type w:val="continuous"/>
      <w:pgSz w:w="11906" w:h="16838" w:code="9"/>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14F" w:rsidRDefault="00FC114F" w:rsidP="006818DB">
      <w:pPr>
        <w:spacing w:after="0" w:line="240" w:lineRule="auto"/>
      </w:pPr>
      <w:r>
        <w:separator/>
      </w:r>
    </w:p>
  </w:endnote>
  <w:endnote w:type="continuationSeparator" w:id="0">
    <w:p w:rsidR="00FC114F" w:rsidRDefault="00FC114F" w:rsidP="0068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425862"/>
      <w:docPartObj>
        <w:docPartGallery w:val="Page Numbers (Bottom of Page)"/>
        <w:docPartUnique/>
      </w:docPartObj>
    </w:sdtPr>
    <w:sdtEndPr/>
    <w:sdtContent>
      <w:p w:rsidR="00827079" w:rsidRDefault="00827079">
        <w:pPr>
          <w:pStyle w:val="Pieddepage"/>
          <w:jc w:val="right"/>
        </w:pPr>
      </w:p>
      <w:p w:rsidR="00827079" w:rsidRPr="004971F2" w:rsidRDefault="00FC114F" w:rsidP="004971F2">
        <w:pPr>
          <w:spacing w:after="0" w:line="240" w:lineRule="auto"/>
          <w:rPr>
            <w:rFonts w:ascii="Times New Roman" w:eastAsia="Times New Roman" w:hAnsi="Times New Roman" w:cs="Times New Roman"/>
            <w:i/>
            <w:iCs/>
            <w:sz w:val="24"/>
            <w:szCs w:val="24"/>
            <w:lang w:eastAsia="fr-FR"/>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14F" w:rsidRDefault="00FC114F" w:rsidP="006818DB">
      <w:pPr>
        <w:spacing w:after="0" w:line="240" w:lineRule="auto"/>
      </w:pPr>
      <w:r>
        <w:separator/>
      </w:r>
    </w:p>
  </w:footnote>
  <w:footnote w:type="continuationSeparator" w:id="0">
    <w:p w:rsidR="00FC114F" w:rsidRDefault="00FC114F" w:rsidP="00681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079" w:rsidRDefault="007F5703" w:rsidP="00BC54D2">
    <w:pPr>
      <w:pStyle w:val="En-tte"/>
      <w:jc w:val="right"/>
    </w:pPr>
    <w:r>
      <w:rPr>
        <w:rFonts w:ascii="Arial" w:eastAsia="SimSun" w:hAnsi="Arial" w:cs="Times New Roman"/>
        <w:b/>
        <w:noProof/>
        <w:sz w:val="18"/>
        <w:szCs w:val="18"/>
        <w:lang w:eastAsia="fr-FR"/>
      </w:rPr>
      <w:drawing>
        <wp:anchor distT="0" distB="0" distL="114300" distR="114300" simplePos="0" relativeHeight="251659264" behindDoc="0" locked="0" layoutInCell="1" allowOverlap="1" wp14:anchorId="476DA55D" wp14:editId="546DC138">
          <wp:simplePos x="0" y="0"/>
          <wp:positionH relativeFrom="margin">
            <wp:align>left</wp:align>
          </wp:positionH>
          <wp:positionV relativeFrom="paragraph">
            <wp:posOffset>-450215</wp:posOffset>
          </wp:positionV>
          <wp:extent cx="2600325" cy="548005"/>
          <wp:effectExtent l="0" t="0" r="9525" b="444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le-economie-logo-long.jpg"/>
                  <pic:cNvPicPr/>
                </pic:nvPicPr>
                <pic:blipFill rotWithShape="1">
                  <a:blip r:embed="rId1" cstate="print">
                    <a:extLst>
                      <a:ext uri="{28A0092B-C50C-407E-A947-70E740481C1C}">
                        <a14:useLocalDpi xmlns:a14="http://schemas.microsoft.com/office/drawing/2010/main" val="0"/>
                      </a:ext>
                    </a:extLst>
                  </a:blip>
                  <a:srcRect t="20870" r="-180" b="14783"/>
                  <a:stretch/>
                </pic:blipFill>
                <pic:spPr bwMode="auto">
                  <a:xfrm>
                    <a:off x="0" y="0"/>
                    <a:ext cx="2600325" cy="548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92FFA"/>
    <w:multiLevelType w:val="hybridMultilevel"/>
    <w:tmpl w:val="917826BA"/>
    <w:lvl w:ilvl="0" w:tplc="6308C81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CB0576"/>
    <w:multiLevelType w:val="hybridMultilevel"/>
    <w:tmpl w:val="42D08C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FA13973"/>
    <w:multiLevelType w:val="hybridMultilevel"/>
    <w:tmpl w:val="135AB480"/>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33641064">
      <w:start w:val="1"/>
      <w:numFmt w:val="bullet"/>
      <w:lvlText w:val="-"/>
      <w:lvlJc w:val="left"/>
      <w:pPr>
        <w:ind w:left="2880" w:hanging="360"/>
      </w:pPr>
      <w:rPr>
        <w:rFonts w:ascii="Times New Roman" w:eastAsia="SimSun" w:hAnsi="Times New Roman" w:cs="Times New Roman"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407D2AAA"/>
    <w:multiLevelType w:val="hybridMultilevel"/>
    <w:tmpl w:val="1624B7BA"/>
    <w:lvl w:ilvl="0" w:tplc="2C287BE8">
      <w:start w:val="1"/>
      <w:numFmt w:val="upperRoman"/>
      <w:lvlText w:val="%1."/>
      <w:lvlJc w:val="left"/>
      <w:pPr>
        <w:ind w:left="1080" w:hanging="720"/>
      </w:pPr>
      <w:rPr>
        <w:rFonts w:hint="default"/>
      </w:rPr>
    </w:lvl>
    <w:lvl w:ilvl="1" w:tplc="040C0001">
      <w:start w:val="1"/>
      <w:numFmt w:val="bullet"/>
      <w:lvlText w:val=""/>
      <w:lvlJc w:val="left"/>
      <w:pPr>
        <w:ind w:left="1440" w:hanging="360"/>
      </w:pPr>
      <w:rPr>
        <w:rFonts w:ascii="Symbol" w:hAnsi="Symbol" w:hint="default"/>
      </w:rPr>
    </w:lvl>
    <w:lvl w:ilvl="2" w:tplc="040C0001">
      <w:start w:val="1"/>
      <w:numFmt w:val="bullet"/>
      <w:lvlText w:val=""/>
      <w:lvlJc w:val="left"/>
      <w:pPr>
        <w:ind w:left="2160" w:hanging="180"/>
      </w:pPr>
      <w:rPr>
        <w:rFonts w:ascii="Symbol" w:hAnsi="Symbo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0F703B7"/>
    <w:multiLevelType w:val="hybridMultilevel"/>
    <w:tmpl w:val="AD88E52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4FCA2C6C"/>
    <w:multiLevelType w:val="hybridMultilevel"/>
    <w:tmpl w:val="DB46C11A"/>
    <w:lvl w:ilvl="0" w:tplc="E4DC734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06212BD"/>
    <w:multiLevelType w:val="hybridMultilevel"/>
    <w:tmpl w:val="D10C2E3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72DF37B5"/>
    <w:multiLevelType w:val="multilevel"/>
    <w:tmpl w:val="D10E9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5B8"/>
    <w:rsid w:val="0000782D"/>
    <w:rsid w:val="00022B54"/>
    <w:rsid w:val="00023A25"/>
    <w:rsid w:val="00025279"/>
    <w:rsid w:val="000333B1"/>
    <w:rsid w:val="00052076"/>
    <w:rsid w:val="00064407"/>
    <w:rsid w:val="00066AC8"/>
    <w:rsid w:val="000812CE"/>
    <w:rsid w:val="0008529F"/>
    <w:rsid w:val="000A5F5A"/>
    <w:rsid w:val="000A71CD"/>
    <w:rsid w:val="000B4B94"/>
    <w:rsid w:val="000B7420"/>
    <w:rsid w:val="000D0D0F"/>
    <w:rsid w:val="000D112C"/>
    <w:rsid w:val="000D41CA"/>
    <w:rsid w:val="00103D27"/>
    <w:rsid w:val="00104A28"/>
    <w:rsid w:val="00112452"/>
    <w:rsid w:val="0012386B"/>
    <w:rsid w:val="00136B36"/>
    <w:rsid w:val="00137E2C"/>
    <w:rsid w:val="001405A0"/>
    <w:rsid w:val="00152084"/>
    <w:rsid w:val="0015657C"/>
    <w:rsid w:val="001643F2"/>
    <w:rsid w:val="0019604B"/>
    <w:rsid w:val="001B0B64"/>
    <w:rsid w:val="001F0DFE"/>
    <w:rsid w:val="001F1AB8"/>
    <w:rsid w:val="002051FA"/>
    <w:rsid w:val="00224987"/>
    <w:rsid w:val="002614ED"/>
    <w:rsid w:val="00262810"/>
    <w:rsid w:val="00272F48"/>
    <w:rsid w:val="00291C4D"/>
    <w:rsid w:val="002D0D9E"/>
    <w:rsid w:val="002D22AA"/>
    <w:rsid w:val="003121C1"/>
    <w:rsid w:val="0032201B"/>
    <w:rsid w:val="0033130B"/>
    <w:rsid w:val="0033355D"/>
    <w:rsid w:val="003460A1"/>
    <w:rsid w:val="00346491"/>
    <w:rsid w:val="0035054A"/>
    <w:rsid w:val="00393858"/>
    <w:rsid w:val="00396FED"/>
    <w:rsid w:val="003A1487"/>
    <w:rsid w:val="003B321A"/>
    <w:rsid w:val="003D4489"/>
    <w:rsid w:val="003E15FC"/>
    <w:rsid w:val="00400BDA"/>
    <w:rsid w:val="00406FB3"/>
    <w:rsid w:val="004132AA"/>
    <w:rsid w:val="004251B0"/>
    <w:rsid w:val="00435F51"/>
    <w:rsid w:val="004653F4"/>
    <w:rsid w:val="0047053A"/>
    <w:rsid w:val="0048716A"/>
    <w:rsid w:val="004971F2"/>
    <w:rsid w:val="004D74D3"/>
    <w:rsid w:val="004E0B3A"/>
    <w:rsid w:val="00503AF7"/>
    <w:rsid w:val="0051628F"/>
    <w:rsid w:val="00523AE1"/>
    <w:rsid w:val="00527654"/>
    <w:rsid w:val="00542875"/>
    <w:rsid w:val="00545B8A"/>
    <w:rsid w:val="00560742"/>
    <w:rsid w:val="0056327D"/>
    <w:rsid w:val="00593CAE"/>
    <w:rsid w:val="005A342A"/>
    <w:rsid w:val="005C3A49"/>
    <w:rsid w:val="005F5D08"/>
    <w:rsid w:val="00607A37"/>
    <w:rsid w:val="006462EE"/>
    <w:rsid w:val="00651A82"/>
    <w:rsid w:val="006614C5"/>
    <w:rsid w:val="0066394A"/>
    <w:rsid w:val="006818DB"/>
    <w:rsid w:val="00690109"/>
    <w:rsid w:val="006E0D8C"/>
    <w:rsid w:val="007222D9"/>
    <w:rsid w:val="00730DB8"/>
    <w:rsid w:val="007A0386"/>
    <w:rsid w:val="007A421B"/>
    <w:rsid w:val="007B77BE"/>
    <w:rsid w:val="007E4618"/>
    <w:rsid w:val="007F5703"/>
    <w:rsid w:val="007F5C49"/>
    <w:rsid w:val="00814B46"/>
    <w:rsid w:val="00816AA1"/>
    <w:rsid w:val="0082254D"/>
    <w:rsid w:val="0082447E"/>
    <w:rsid w:val="00827079"/>
    <w:rsid w:val="0083656E"/>
    <w:rsid w:val="00841F77"/>
    <w:rsid w:val="00844973"/>
    <w:rsid w:val="00850CF7"/>
    <w:rsid w:val="008619C3"/>
    <w:rsid w:val="00866305"/>
    <w:rsid w:val="008775A5"/>
    <w:rsid w:val="008E46A9"/>
    <w:rsid w:val="00900318"/>
    <w:rsid w:val="009106D2"/>
    <w:rsid w:val="00936788"/>
    <w:rsid w:val="00950FD3"/>
    <w:rsid w:val="00952EA0"/>
    <w:rsid w:val="00974C27"/>
    <w:rsid w:val="009A6857"/>
    <w:rsid w:val="009B7AF2"/>
    <w:rsid w:val="009D21A2"/>
    <w:rsid w:val="009E6837"/>
    <w:rsid w:val="00A10AAF"/>
    <w:rsid w:val="00A17A24"/>
    <w:rsid w:val="00A34017"/>
    <w:rsid w:val="00A37082"/>
    <w:rsid w:val="00A40587"/>
    <w:rsid w:val="00A45138"/>
    <w:rsid w:val="00A65249"/>
    <w:rsid w:val="00A6696C"/>
    <w:rsid w:val="00A77E5A"/>
    <w:rsid w:val="00A84B69"/>
    <w:rsid w:val="00A902DD"/>
    <w:rsid w:val="00A965DB"/>
    <w:rsid w:val="00AB5E0A"/>
    <w:rsid w:val="00AE0AAE"/>
    <w:rsid w:val="00AE4D08"/>
    <w:rsid w:val="00B42144"/>
    <w:rsid w:val="00B44210"/>
    <w:rsid w:val="00B54984"/>
    <w:rsid w:val="00B86F91"/>
    <w:rsid w:val="00B92DE9"/>
    <w:rsid w:val="00BB4544"/>
    <w:rsid w:val="00BC54D2"/>
    <w:rsid w:val="00BD0AA0"/>
    <w:rsid w:val="00BD1667"/>
    <w:rsid w:val="00BE4015"/>
    <w:rsid w:val="00BF67C4"/>
    <w:rsid w:val="00BF6BA2"/>
    <w:rsid w:val="00C31B33"/>
    <w:rsid w:val="00C40002"/>
    <w:rsid w:val="00C50758"/>
    <w:rsid w:val="00C514BA"/>
    <w:rsid w:val="00C628F5"/>
    <w:rsid w:val="00C70BA9"/>
    <w:rsid w:val="00C71634"/>
    <w:rsid w:val="00C75810"/>
    <w:rsid w:val="00C9038C"/>
    <w:rsid w:val="00C90FF9"/>
    <w:rsid w:val="00C93C39"/>
    <w:rsid w:val="00C964A9"/>
    <w:rsid w:val="00CC376E"/>
    <w:rsid w:val="00CC7930"/>
    <w:rsid w:val="00CE5DA2"/>
    <w:rsid w:val="00CF08A4"/>
    <w:rsid w:val="00CF37A7"/>
    <w:rsid w:val="00D137F0"/>
    <w:rsid w:val="00D4418A"/>
    <w:rsid w:val="00D473D5"/>
    <w:rsid w:val="00D515EB"/>
    <w:rsid w:val="00D64CA9"/>
    <w:rsid w:val="00D72071"/>
    <w:rsid w:val="00D856CC"/>
    <w:rsid w:val="00D9048F"/>
    <w:rsid w:val="00D917DD"/>
    <w:rsid w:val="00DA61FF"/>
    <w:rsid w:val="00DD2C50"/>
    <w:rsid w:val="00DD40B2"/>
    <w:rsid w:val="00DE4EF1"/>
    <w:rsid w:val="00E0615E"/>
    <w:rsid w:val="00E1125A"/>
    <w:rsid w:val="00E465B8"/>
    <w:rsid w:val="00E50E90"/>
    <w:rsid w:val="00E576FD"/>
    <w:rsid w:val="00E62167"/>
    <w:rsid w:val="00E648A1"/>
    <w:rsid w:val="00E72B3D"/>
    <w:rsid w:val="00E77C6B"/>
    <w:rsid w:val="00E937A4"/>
    <w:rsid w:val="00EC263C"/>
    <w:rsid w:val="00EF57CD"/>
    <w:rsid w:val="00EF58BD"/>
    <w:rsid w:val="00F017D5"/>
    <w:rsid w:val="00F33C6F"/>
    <w:rsid w:val="00F62ECA"/>
    <w:rsid w:val="00FC019E"/>
    <w:rsid w:val="00FC114F"/>
    <w:rsid w:val="00FE1280"/>
    <w:rsid w:val="00FE5371"/>
    <w:rsid w:val="00FE6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461698-5C68-4D94-9453-7521F445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5E0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65B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465B8"/>
    <w:rPr>
      <w:rFonts w:ascii="Tahoma" w:hAnsi="Tahoma" w:cs="Tahoma"/>
      <w:sz w:val="16"/>
      <w:szCs w:val="16"/>
    </w:rPr>
  </w:style>
  <w:style w:type="paragraph" w:styleId="En-tte">
    <w:name w:val="header"/>
    <w:basedOn w:val="Normal"/>
    <w:link w:val="En-tteCar"/>
    <w:uiPriority w:val="99"/>
    <w:unhideWhenUsed/>
    <w:rsid w:val="006818DB"/>
    <w:pPr>
      <w:tabs>
        <w:tab w:val="center" w:pos="4536"/>
        <w:tab w:val="right" w:pos="9072"/>
      </w:tabs>
      <w:spacing w:after="0" w:line="240" w:lineRule="auto"/>
    </w:pPr>
  </w:style>
  <w:style w:type="character" w:customStyle="1" w:styleId="En-tteCar">
    <w:name w:val="En-tête Car"/>
    <w:basedOn w:val="Policepardfaut"/>
    <w:link w:val="En-tte"/>
    <w:uiPriority w:val="99"/>
    <w:rsid w:val="006818DB"/>
  </w:style>
  <w:style w:type="paragraph" w:styleId="Pieddepage">
    <w:name w:val="footer"/>
    <w:basedOn w:val="Normal"/>
    <w:link w:val="PieddepageCar"/>
    <w:uiPriority w:val="99"/>
    <w:unhideWhenUsed/>
    <w:rsid w:val="006818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818DB"/>
  </w:style>
  <w:style w:type="character" w:styleId="Lienhypertexte">
    <w:name w:val="Hyperlink"/>
    <w:basedOn w:val="Policepardfaut"/>
    <w:uiPriority w:val="99"/>
    <w:unhideWhenUsed/>
    <w:rsid w:val="009B7AF2"/>
    <w:rPr>
      <w:color w:val="0000FF" w:themeColor="hyperlink"/>
      <w:u w:val="single"/>
    </w:rPr>
  </w:style>
  <w:style w:type="table" w:styleId="Grilledutableau">
    <w:name w:val="Table Grid"/>
    <w:basedOn w:val="TableauNormal"/>
    <w:uiPriority w:val="59"/>
    <w:rsid w:val="00393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4971F2"/>
    <w:rPr>
      <w:i/>
      <w:iCs/>
    </w:rPr>
  </w:style>
  <w:style w:type="paragraph" w:styleId="Paragraphedeliste">
    <w:name w:val="List Paragraph"/>
    <w:basedOn w:val="Normal"/>
    <w:uiPriority w:val="34"/>
    <w:qFormat/>
    <w:rsid w:val="00022B54"/>
    <w:pPr>
      <w:ind w:left="720"/>
      <w:contextualSpacing/>
    </w:pPr>
  </w:style>
  <w:style w:type="character" w:styleId="Marquedecommentaire">
    <w:name w:val="annotation reference"/>
    <w:basedOn w:val="Policepardfaut"/>
    <w:uiPriority w:val="99"/>
    <w:semiHidden/>
    <w:unhideWhenUsed/>
    <w:rsid w:val="00FE6943"/>
    <w:rPr>
      <w:sz w:val="16"/>
      <w:szCs w:val="16"/>
    </w:rPr>
  </w:style>
  <w:style w:type="paragraph" w:styleId="Commentaire">
    <w:name w:val="annotation text"/>
    <w:basedOn w:val="Normal"/>
    <w:link w:val="CommentaireCar"/>
    <w:uiPriority w:val="99"/>
    <w:semiHidden/>
    <w:unhideWhenUsed/>
    <w:rsid w:val="00FE6943"/>
    <w:pPr>
      <w:spacing w:line="240" w:lineRule="auto"/>
    </w:pPr>
    <w:rPr>
      <w:sz w:val="20"/>
      <w:szCs w:val="20"/>
    </w:rPr>
  </w:style>
  <w:style w:type="character" w:customStyle="1" w:styleId="CommentaireCar">
    <w:name w:val="Commentaire Car"/>
    <w:basedOn w:val="Policepardfaut"/>
    <w:link w:val="Commentaire"/>
    <w:uiPriority w:val="99"/>
    <w:semiHidden/>
    <w:rsid w:val="00FE6943"/>
    <w:rPr>
      <w:sz w:val="20"/>
      <w:szCs w:val="20"/>
    </w:rPr>
  </w:style>
  <w:style w:type="paragraph" w:styleId="Objetducommentaire">
    <w:name w:val="annotation subject"/>
    <w:basedOn w:val="Commentaire"/>
    <w:next w:val="Commentaire"/>
    <w:link w:val="ObjetducommentaireCar"/>
    <w:uiPriority w:val="99"/>
    <w:semiHidden/>
    <w:unhideWhenUsed/>
    <w:rsid w:val="00FE6943"/>
    <w:rPr>
      <w:b/>
      <w:bCs/>
    </w:rPr>
  </w:style>
  <w:style w:type="character" w:customStyle="1" w:styleId="ObjetducommentaireCar">
    <w:name w:val="Objet du commentaire Car"/>
    <w:basedOn w:val="CommentaireCar"/>
    <w:link w:val="Objetducommentaire"/>
    <w:uiPriority w:val="99"/>
    <w:semiHidden/>
    <w:rsid w:val="00FE6943"/>
    <w:rPr>
      <w:b/>
      <w:bCs/>
      <w:sz w:val="20"/>
      <w:szCs w:val="20"/>
    </w:rPr>
  </w:style>
  <w:style w:type="paragraph" w:styleId="Rvision">
    <w:name w:val="Revision"/>
    <w:hidden/>
    <w:uiPriority w:val="99"/>
    <w:semiHidden/>
    <w:rsid w:val="00FE69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39098">
      <w:bodyDiv w:val="1"/>
      <w:marLeft w:val="0"/>
      <w:marRight w:val="0"/>
      <w:marTop w:val="0"/>
      <w:marBottom w:val="0"/>
      <w:divBdr>
        <w:top w:val="none" w:sz="0" w:space="0" w:color="auto"/>
        <w:left w:val="none" w:sz="0" w:space="0" w:color="auto"/>
        <w:bottom w:val="none" w:sz="0" w:space="0" w:color="auto"/>
        <w:right w:val="none" w:sz="0" w:space="0" w:color="auto"/>
      </w:divBdr>
    </w:div>
    <w:div w:id="144977026">
      <w:bodyDiv w:val="1"/>
      <w:marLeft w:val="0"/>
      <w:marRight w:val="0"/>
      <w:marTop w:val="0"/>
      <w:marBottom w:val="0"/>
      <w:divBdr>
        <w:top w:val="none" w:sz="0" w:space="0" w:color="auto"/>
        <w:left w:val="none" w:sz="0" w:space="0" w:color="auto"/>
        <w:bottom w:val="none" w:sz="0" w:space="0" w:color="auto"/>
        <w:right w:val="none" w:sz="0" w:space="0" w:color="auto"/>
      </w:divBdr>
    </w:div>
    <w:div w:id="146095372">
      <w:bodyDiv w:val="1"/>
      <w:marLeft w:val="0"/>
      <w:marRight w:val="0"/>
      <w:marTop w:val="0"/>
      <w:marBottom w:val="0"/>
      <w:divBdr>
        <w:top w:val="none" w:sz="0" w:space="0" w:color="auto"/>
        <w:left w:val="none" w:sz="0" w:space="0" w:color="auto"/>
        <w:bottom w:val="none" w:sz="0" w:space="0" w:color="auto"/>
        <w:right w:val="none" w:sz="0" w:space="0" w:color="auto"/>
      </w:divBdr>
    </w:div>
    <w:div w:id="241254363">
      <w:bodyDiv w:val="1"/>
      <w:marLeft w:val="0"/>
      <w:marRight w:val="0"/>
      <w:marTop w:val="0"/>
      <w:marBottom w:val="0"/>
      <w:divBdr>
        <w:top w:val="none" w:sz="0" w:space="0" w:color="auto"/>
        <w:left w:val="none" w:sz="0" w:space="0" w:color="auto"/>
        <w:bottom w:val="none" w:sz="0" w:space="0" w:color="auto"/>
        <w:right w:val="none" w:sz="0" w:space="0" w:color="auto"/>
      </w:divBdr>
    </w:div>
    <w:div w:id="275794690">
      <w:bodyDiv w:val="1"/>
      <w:marLeft w:val="0"/>
      <w:marRight w:val="0"/>
      <w:marTop w:val="0"/>
      <w:marBottom w:val="0"/>
      <w:divBdr>
        <w:top w:val="none" w:sz="0" w:space="0" w:color="auto"/>
        <w:left w:val="none" w:sz="0" w:space="0" w:color="auto"/>
        <w:bottom w:val="none" w:sz="0" w:space="0" w:color="auto"/>
        <w:right w:val="none" w:sz="0" w:space="0" w:color="auto"/>
      </w:divBdr>
    </w:div>
    <w:div w:id="283653665">
      <w:bodyDiv w:val="1"/>
      <w:marLeft w:val="0"/>
      <w:marRight w:val="0"/>
      <w:marTop w:val="0"/>
      <w:marBottom w:val="0"/>
      <w:divBdr>
        <w:top w:val="none" w:sz="0" w:space="0" w:color="auto"/>
        <w:left w:val="none" w:sz="0" w:space="0" w:color="auto"/>
        <w:bottom w:val="none" w:sz="0" w:space="0" w:color="auto"/>
        <w:right w:val="none" w:sz="0" w:space="0" w:color="auto"/>
      </w:divBdr>
    </w:div>
    <w:div w:id="291983043">
      <w:bodyDiv w:val="1"/>
      <w:marLeft w:val="0"/>
      <w:marRight w:val="0"/>
      <w:marTop w:val="0"/>
      <w:marBottom w:val="0"/>
      <w:divBdr>
        <w:top w:val="none" w:sz="0" w:space="0" w:color="auto"/>
        <w:left w:val="none" w:sz="0" w:space="0" w:color="auto"/>
        <w:bottom w:val="none" w:sz="0" w:space="0" w:color="auto"/>
        <w:right w:val="none" w:sz="0" w:space="0" w:color="auto"/>
      </w:divBdr>
      <w:divsChild>
        <w:div w:id="1469937587">
          <w:marLeft w:val="547"/>
          <w:marRight w:val="0"/>
          <w:marTop w:val="0"/>
          <w:marBottom w:val="0"/>
          <w:divBdr>
            <w:top w:val="none" w:sz="0" w:space="0" w:color="auto"/>
            <w:left w:val="none" w:sz="0" w:space="0" w:color="auto"/>
            <w:bottom w:val="none" w:sz="0" w:space="0" w:color="auto"/>
            <w:right w:val="none" w:sz="0" w:space="0" w:color="auto"/>
          </w:divBdr>
        </w:div>
        <w:div w:id="413284246">
          <w:marLeft w:val="547"/>
          <w:marRight w:val="0"/>
          <w:marTop w:val="0"/>
          <w:marBottom w:val="0"/>
          <w:divBdr>
            <w:top w:val="none" w:sz="0" w:space="0" w:color="auto"/>
            <w:left w:val="none" w:sz="0" w:space="0" w:color="auto"/>
            <w:bottom w:val="none" w:sz="0" w:space="0" w:color="auto"/>
            <w:right w:val="none" w:sz="0" w:space="0" w:color="auto"/>
          </w:divBdr>
        </w:div>
        <w:div w:id="1717315555">
          <w:marLeft w:val="547"/>
          <w:marRight w:val="0"/>
          <w:marTop w:val="0"/>
          <w:marBottom w:val="0"/>
          <w:divBdr>
            <w:top w:val="none" w:sz="0" w:space="0" w:color="auto"/>
            <w:left w:val="none" w:sz="0" w:space="0" w:color="auto"/>
            <w:bottom w:val="none" w:sz="0" w:space="0" w:color="auto"/>
            <w:right w:val="none" w:sz="0" w:space="0" w:color="auto"/>
          </w:divBdr>
        </w:div>
        <w:div w:id="1040935640">
          <w:marLeft w:val="547"/>
          <w:marRight w:val="0"/>
          <w:marTop w:val="0"/>
          <w:marBottom w:val="0"/>
          <w:divBdr>
            <w:top w:val="none" w:sz="0" w:space="0" w:color="auto"/>
            <w:left w:val="none" w:sz="0" w:space="0" w:color="auto"/>
            <w:bottom w:val="none" w:sz="0" w:space="0" w:color="auto"/>
            <w:right w:val="none" w:sz="0" w:space="0" w:color="auto"/>
          </w:divBdr>
        </w:div>
      </w:divsChild>
    </w:div>
    <w:div w:id="315652794">
      <w:bodyDiv w:val="1"/>
      <w:marLeft w:val="0"/>
      <w:marRight w:val="0"/>
      <w:marTop w:val="0"/>
      <w:marBottom w:val="0"/>
      <w:divBdr>
        <w:top w:val="none" w:sz="0" w:space="0" w:color="auto"/>
        <w:left w:val="none" w:sz="0" w:space="0" w:color="auto"/>
        <w:bottom w:val="none" w:sz="0" w:space="0" w:color="auto"/>
        <w:right w:val="none" w:sz="0" w:space="0" w:color="auto"/>
      </w:divBdr>
    </w:div>
    <w:div w:id="321935380">
      <w:bodyDiv w:val="1"/>
      <w:marLeft w:val="0"/>
      <w:marRight w:val="0"/>
      <w:marTop w:val="0"/>
      <w:marBottom w:val="0"/>
      <w:divBdr>
        <w:top w:val="none" w:sz="0" w:space="0" w:color="auto"/>
        <w:left w:val="none" w:sz="0" w:space="0" w:color="auto"/>
        <w:bottom w:val="none" w:sz="0" w:space="0" w:color="auto"/>
        <w:right w:val="none" w:sz="0" w:space="0" w:color="auto"/>
      </w:divBdr>
    </w:div>
    <w:div w:id="382218288">
      <w:bodyDiv w:val="1"/>
      <w:marLeft w:val="0"/>
      <w:marRight w:val="0"/>
      <w:marTop w:val="0"/>
      <w:marBottom w:val="0"/>
      <w:divBdr>
        <w:top w:val="none" w:sz="0" w:space="0" w:color="auto"/>
        <w:left w:val="none" w:sz="0" w:space="0" w:color="auto"/>
        <w:bottom w:val="none" w:sz="0" w:space="0" w:color="auto"/>
        <w:right w:val="none" w:sz="0" w:space="0" w:color="auto"/>
      </w:divBdr>
      <w:divsChild>
        <w:div w:id="79763732">
          <w:marLeft w:val="0"/>
          <w:marRight w:val="0"/>
          <w:marTop w:val="0"/>
          <w:marBottom w:val="0"/>
          <w:divBdr>
            <w:top w:val="none" w:sz="0" w:space="0" w:color="auto"/>
            <w:left w:val="none" w:sz="0" w:space="0" w:color="auto"/>
            <w:bottom w:val="none" w:sz="0" w:space="0" w:color="auto"/>
            <w:right w:val="none" w:sz="0" w:space="0" w:color="auto"/>
          </w:divBdr>
          <w:divsChild>
            <w:div w:id="1505894736">
              <w:marLeft w:val="0"/>
              <w:marRight w:val="0"/>
              <w:marTop w:val="0"/>
              <w:marBottom w:val="0"/>
              <w:divBdr>
                <w:top w:val="none" w:sz="0" w:space="0" w:color="auto"/>
                <w:left w:val="none" w:sz="0" w:space="0" w:color="auto"/>
                <w:bottom w:val="none" w:sz="0" w:space="0" w:color="auto"/>
                <w:right w:val="none" w:sz="0" w:space="0" w:color="auto"/>
              </w:divBdr>
              <w:divsChild>
                <w:div w:id="12740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803958">
      <w:bodyDiv w:val="1"/>
      <w:marLeft w:val="0"/>
      <w:marRight w:val="0"/>
      <w:marTop w:val="0"/>
      <w:marBottom w:val="0"/>
      <w:divBdr>
        <w:top w:val="none" w:sz="0" w:space="0" w:color="auto"/>
        <w:left w:val="none" w:sz="0" w:space="0" w:color="auto"/>
        <w:bottom w:val="none" w:sz="0" w:space="0" w:color="auto"/>
        <w:right w:val="none" w:sz="0" w:space="0" w:color="auto"/>
      </w:divBdr>
    </w:div>
    <w:div w:id="445153024">
      <w:bodyDiv w:val="1"/>
      <w:marLeft w:val="0"/>
      <w:marRight w:val="0"/>
      <w:marTop w:val="0"/>
      <w:marBottom w:val="0"/>
      <w:divBdr>
        <w:top w:val="none" w:sz="0" w:space="0" w:color="auto"/>
        <w:left w:val="none" w:sz="0" w:space="0" w:color="auto"/>
        <w:bottom w:val="none" w:sz="0" w:space="0" w:color="auto"/>
        <w:right w:val="none" w:sz="0" w:space="0" w:color="auto"/>
      </w:divBdr>
    </w:div>
    <w:div w:id="485050895">
      <w:bodyDiv w:val="1"/>
      <w:marLeft w:val="0"/>
      <w:marRight w:val="0"/>
      <w:marTop w:val="0"/>
      <w:marBottom w:val="0"/>
      <w:divBdr>
        <w:top w:val="none" w:sz="0" w:space="0" w:color="auto"/>
        <w:left w:val="none" w:sz="0" w:space="0" w:color="auto"/>
        <w:bottom w:val="none" w:sz="0" w:space="0" w:color="auto"/>
        <w:right w:val="none" w:sz="0" w:space="0" w:color="auto"/>
      </w:divBdr>
    </w:div>
    <w:div w:id="552280554">
      <w:bodyDiv w:val="1"/>
      <w:marLeft w:val="0"/>
      <w:marRight w:val="0"/>
      <w:marTop w:val="0"/>
      <w:marBottom w:val="0"/>
      <w:divBdr>
        <w:top w:val="none" w:sz="0" w:space="0" w:color="auto"/>
        <w:left w:val="none" w:sz="0" w:space="0" w:color="auto"/>
        <w:bottom w:val="none" w:sz="0" w:space="0" w:color="auto"/>
        <w:right w:val="none" w:sz="0" w:space="0" w:color="auto"/>
      </w:divBdr>
      <w:divsChild>
        <w:div w:id="80833317">
          <w:marLeft w:val="0"/>
          <w:marRight w:val="0"/>
          <w:marTop w:val="0"/>
          <w:marBottom w:val="0"/>
          <w:divBdr>
            <w:top w:val="none" w:sz="0" w:space="0" w:color="auto"/>
            <w:left w:val="none" w:sz="0" w:space="0" w:color="auto"/>
            <w:bottom w:val="none" w:sz="0" w:space="0" w:color="auto"/>
            <w:right w:val="none" w:sz="0" w:space="0" w:color="auto"/>
          </w:divBdr>
          <w:divsChild>
            <w:div w:id="1450927838">
              <w:marLeft w:val="0"/>
              <w:marRight w:val="0"/>
              <w:marTop w:val="0"/>
              <w:marBottom w:val="0"/>
              <w:divBdr>
                <w:top w:val="none" w:sz="0" w:space="0" w:color="auto"/>
                <w:left w:val="none" w:sz="0" w:space="0" w:color="auto"/>
                <w:bottom w:val="none" w:sz="0" w:space="0" w:color="auto"/>
                <w:right w:val="none" w:sz="0" w:space="0" w:color="auto"/>
              </w:divBdr>
              <w:divsChild>
                <w:div w:id="337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936637">
      <w:bodyDiv w:val="1"/>
      <w:marLeft w:val="0"/>
      <w:marRight w:val="0"/>
      <w:marTop w:val="0"/>
      <w:marBottom w:val="0"/>
      <w:divBdr>
        <w:top w:val="none" w:sz="0" w:space="0" w:color="auto"/>
        <w:left w:val="none" w:sz="0" w:space="0" w:color="auto"/>
        <w:bottom w:val="none" w:sz="0" w:space="0" w:color="auto"/>
        <w:right w:val="none" w:sz="0" w:space="0" w:color="auto"/>
      </w:divBdr>
    </w:div>
    <w:div w:id="715591064">
      <w:bodyDiv w:val="1"/>
      <w:marLeft w:val="0"/>
      <w:marRight w:val="0"/>
      <w:marTop w:val="0"/>
      <w:marBottom w:val="0"/>
      <w:divBdr>
        <w:top w:val="none" w:sz="0" w:space="0" w:color="auto"/>
        <w:left w:val="none" w:sz="0" w:space="0" w:color="auto"/>
        <w:bottom w:val="none" w:sz="0" w:space="0" w:color="auto"/>
        <w:right w:val="none" w:sz="0" w:space="0" w:color="auto"/>
      </w:divBdr>
      <w:divsChild>
        <w:div w:id="1704942567">
          <w:marLeft w:val="547"/>
          <w:marRight w:val="0"/>
          <w:marTop w:val="0"/>
          <w:marBottom w:val="0"/>
          <w:divBdr>
            <w:top w:val="none" w:sz="0" w:space="0" w:color="auto"/>
            <w:left w:val="none" w:sz="0" w:space="0" w:color="auto"/>
            <w:bottom w:val="none" w:sz="0" w:space="0" w:color="auto"/>
            <w:right w:val="none" w:sz="0" w:space="0" w:color="auto"/>
          </w:divBdr>
        </w:div>
        <w:div w:id="825362169">
          <w:marLeft w:val="547"/>
          <w:marRight w:val="0"/>
          <w:marTop w:val="0"/>
          <w:marBottom w:val="0"/>
          <w:divBdr>
            <w:top w:val="none" w:sz="0" w:space="0" w:color="auto"/>
            <w:left w:val="none" w:sz="0" w:space="0" w:color="auto"/>
            <w:bottom w:val="none" w:sz="0" w:space="0" w:color="auto"/>
            <w:right w:val="none" w:sz="0" w:space="0" w:color="auto"/>
          </w:divBdr>
        </w:div>
        <w:div w:id="932667757">
          <w:marLeft w:val="547"/>
          <w:marRight w:val="0"/>
          <w:marTop w:val="0"/>
          <w:marBottom w:val="0"/>
          <w:divBdr>
            <w:top w:val="none" w:sz="0" w:space="0" w:color="auto"/>
            <w:left w:val="none" w:sz="0" w:space="0" w:color="auto"/>
            <w:bottom w:val="none" w:sz="0" w:space="0" w:color="auto"/>
            <w:right w:val="none" w:sz="0" w:space="0" w:color="auto"/>
          </w:divBdr>
        </w:div>
        <w:div w:id="69667124">
          <w:marLeft w:val="547"/>
          <w:marRight w:val="0"/>
          <w:marTop w:val="0"/>
          <w:marBottom w:val="0"/>
          <w:divBdr>
            <w:top w:val="none" w:sz="0" w:space="0" w:color="auto"/>
            <w:left w:val="none" w:sz="0" w:space="0" w:color="auto"/>
            <w:bottom w:val="none" w:sz="0" w:space="0" w:color="auto"/>
            <w:right w:val="none" w:sz="0" w:space="0" w:color="auto"/>
          </w:divBdr>
        </w:div>
      </w:divsChild>
    </w:div>
    <w:div w:id="747120862">
      <w:bodyDiv w:val="1"/>
      <w:marLeft w:val="0"/>
      <w:marRight w:val="0"/>
      <w:marTop w:val="0"/>
      <w:marBottom w:val="0"/>
      <w:divBdr>
        <w:top w:val="none" w:sz="0" w:space="0" w:color="auto"/>
        <w:left w:val="none" w:sz="0" w:space="0" w:color="auto"/>
        <w:bottom w:val="none" w:sz="0" w:space="0" w:color="auto"/>
        <w:right w:val="none" w:sz="0" w:space="0" w:color="auto"/>
      </w:divBdr>
    </w:div>
    <w:div w:id="770053574">
      <w:bodyDiv w:val="1"/>
      <w:marLeft w:val="0"/>
      <w:marRight w:val="0"/>
      <w:marTop w:val="0"/>
      <w:marBottom w:val="0"/>
      <w:divBdr>
        <w:top w:val="none" w:sz="0" w:space="0" w:color="auto"/>
        <w:left w:val="none" w:sz="0" w:space="0" w:color="auto"/>
        <w:bottom w:val="none" w:sz="0" w:space="0" w:color="auto"/>
        <w:right w:val="none" w:sz="0" w:space="0" w:color="auto"/>
      </w:divBdr>
      <w:divsChild>
        <w:div w:id="1874728838">
          <w:marLeft w:val="0"/>
          <w:marRight w:val="0"/>
          <w:marTop w:val="0"/>
          <w:marBottom w:val="0"/>
          <w:divBdr>
            <w:top w:val="none" w:sz="0" w:space="0" w:color="auto"/>
            <w:left w:val="none" w:sz="0" w:space="0" w:color="auto"/>
            <w:bottom w:val="none" w:sz="0" w:space="0" w:color="auto"/>
            <w:right w:val="none" w:sz="0" w:space="0" w:color="auto"/>
          </w:divBdr>
        </w:div>
        <w:div w:id="1892957066">
          <w:marLeft w:val="0"/>
          <w:marRight w:val="0"/>
          <w:marTop w:val="0"/>
          <w:marBottom w:val="0"/>
          <w:divBdr>
            <w:top w:val="none" w:sz="0" w:space="0" w:color="auto"/>
            <w:left w:val="none" w:sz="0" w:space="0" w:color="auto"/>
            <w:bottom w:val="none" w:sz="0" w:space="0" w:color="auto"/>
            <w:right w:val="none" w:sz="0" w:space="0" w:color="auto"/>
          </w:divBdr>
        </w:div>
      </w:divsChild>
    </w:div>
    <w:div w:id="869075910">
      <w:bodyDiv w:val="1"/>
      <w:marLeft w:val="0"/>
      <w:marRight w:val="0"/>
      <w:marTop w:val="0"/>
      <w:marBottom w:val="0"/>
      <w:divBdr>
        <w:top w:val="none" w:sz="0" w:space="0" w:color="auto"/>
        <w:left w:val="none" w:sz="0" w:space="0" w:color="auto"/>
        <w:bottom w:val="none" w:sz="0" w:space="0" w:color="auto"/>
        <w:right w:val="none" w:sz="0" w:space="0" w:color="auto"/>
      </w:divBdr>
    </w:div>
    <w:div w:id="979774080">
      <w:bodyDiv w:val="1"/>
      <w:marLeft w:val="0"/>
      <w:marRight w:val="0"/>
      <w:marTop w:val="0"/>
      <w:marBottom w:val="0"/>
      <w:divBdr>
        <w:top w:val="none" w:sz="0" w:space="0" w:color="auto"/>
        <w:left w:val="none" w:sz="0" w:space="0" w:color="auto"/>
        <w:bottom w:val="none" w:sz="0" w:space="0" w:color="auto"/>
        <w:right w:val="none" w:sz="0" w:space="0" w:color="auto"/>
      </w:divBdr>
    </w:div>
    <w:div w:id="1009061656">
      <w:bodyDiv w:val="1"/>
      <w:marLeft w:val="0"/>
      <w:marRight w:val="0"/>
      <w:marTop w:val="0"/>
      <w:marBottom w:val="0"/>
      <w:divBdr>
        <w:top w:val="none" w:sz="0" w:space="0" w:color="auto"/>
        <w:left w:val="none" w:sz="0" w:space="0" w:color="auto"/>
        <w:bottom w:val="none" w:sz="0" w:space="0" w:color="auto"/>
        <w:right w:val="none" w:sz="0" w:space="0" w:color="auto"/>
      </w:divBdr>
    </w:div>
    <w:div w:id="1045446052">
      <w:bodyDiv w:val="1"/>
      <w:marLeft w:val="0"/>
      <w:marRight w:val="0"/>
      <w:marTop w:val="0"/>
      <w:marBottom w:val="0"/>
      <w:divBdr>
        <w:top w:val="none" w:sz="0" w:space="0" w:color="auto"/>
        <w:left w:val="none" w:sz="0" w:space="0" w:color="auto"/>
        <w:bottom w:val="none" w:sz="0" w:space="0" w:color="auto"/>
        <w:right w:val="none" w:sz="0" w:space="0" w:color="auto"/>
      </w:divBdr>
    </w:div>
    <w:div w:id="1050298354">
      <w:bodyDiv w:val="1"/>
      <w:marLeft w:val="0"/>
      <w:marRight w:val="0"/>
      <w:marTop w:val="0"/>
      <w:marBottom w:val="0"/>
      <w:divBdr>
        <w:top w:val="none" w:sz="0" w:space="0" w:color="auto"/>
        <w:left w:val="none" w:sz="0" w:space="0" w:color="auto"/>
        <w:bottom w:val="none" w:sz="0" w:space="0" w:color="auto"/>
        <w:right w:val="none" w:sz="0" w:space="0" w:color="auto"/>
      </w:divBdr>
    </w:div>
    <w:div w:id="1116830617">
      <w:bodyDiv w:val="1"/>
      <w:marLeft w:val="0"/>
      <w:marRight w:val="0"/>
      <w:marTop w:val="0"/>
      <w:marBottom w:val="0"/>
      <w:divBdr>
        <w:top w:val="none" w:sz="0" w:space="0" w:color="auto"/>
        <w:left w:val="none" w:sz="0" w:space="0" w:color="auto"/>
        <w:bottom w:val="none" w:sz="0" w:space="0" w:color="auto"/>
        <w:right w:val="none" w:sz="0" w:space="0" w:color="auto"/>
      </w:divBdr>
    </w:div>
    <w:div w:id="1164475579">
      <w:bodyDiv w:val="1"/>
      <w:marLeft w:val="0"/>
      <w:marRight w:val="0"/>
      <w:marTop w:val="0"/>
      <w:marBottom w:val="0"/>
      <w:divBdr>
        <w:top w:val="none" w:sz="0" w:space="0" w:color="auto"/>
        <w:left w:val="none" w:sz="0" w:space="0" w:color="auto"/>
        <w:bottom w:val="none" w:sz="0" w:space="0" w:color="auto"/>
        <w:right w:val="none" w:sz="0" w:space="0" w:color="auto"/>
      </w:divBdr>
    </w:div>
    <w:div w:id="1212501180">
      <w:bodyDiv w:val="1"/>
      <w:marLeft w:val="0"/>
      <w:marRight w:val="0"/>
      <w:marTop w:val="0"/>
      <w:marBottom w:val="0"/>
      <w:divBdr>
        <w:top w:val="none" w:sz="0" w:space="0" w:color="auto"/>
        <w:left w:val="none" w:sz="0" w:space="0" w:color="auto"/>
        <w:bottom w:val="none" w:sz="0" w:space="0" w:color="auto"/>
        <w:right w:val="none" w:sz="0" w:space="0" w:color="auto"/>
      </w:divBdr>
    </w:div>
    <w:div w:id="1232614423">
      <w:bodyDiv w:val="1"/>
      <w:marLeft w:val="0"/>
      <w:marRight w:val="0"/>
      <w:marTop w:val="0"/>
      <w:marBottom w:val="0"/>
      <w:divBdr>
        <w:top w:val="none" w:sz="0" w:space="0" w:color="auto"/>
        <w:left w:val="none" w:sz="0" w:space="0" w:color="auto"/>
        <w:bottom w:val="none" w:sz="0" w:space="0" w:color="auto"/>
        <w:right w:val="none" w:sz="0" w:space="0" w:color="auto"/>
      </w:divBdr>
    </w:div>
    <w:div w:id="1235554350">
      <w:bodyDiv w:val="1"/>
      <w:marLeft w:val="0"/>
      <w:marRight w:val="0"/>
      <w:marTop w:val="0"/>
      <w:marBottom w:val="0"/>
      <w:divBdr>
        <w:top w:val="none" w:sz="0" w:space="0" w:color="auto"/>
        <w:left w:val="none" w:sz="0" w:space="0" w:color="auto"/>
        <w:bottom w:val="none" w:sz="0" w:space="0" w:color="auto"/>
        <w:right w:val="none" w:sz="0" w:space="0" w:color="auto"/>
      </w:divBdr>
    </w:div>
    <w:div w:id="1261183106">
      <w:bodyDiv w:val="1"/>
      <w:marLeft w:val="0"/>
      <w:marRight w:val="0"/>
      <w:marTop w:val="0"/>
      <w:marBottom w:val="0"/>
      <w:divBdr>
        <w:top w:val="none" w:sz="0" w:space="0" w:color="auto"/>
        <w:left w:val="none" w:sz="0" w:space="0" w:color="auto"/>
        <w:bottom w:val="none" w:sz="0" w:space="0" w:color="auto"/>
        <w:right w:val="none" w:sz="0" w:space="0" w:color="auto"/>
      </w:divBdr>
    </w:div>
    <w:div w:id="1330525974">
      <w:bodyDiv w:val="1"/>
      <w:marLeft w:val="0"/>
      <w:marRight w:val="0"/>
      <w:marTop w:val="0"/>
      <w:marBottom w:val="0"/>
      <w:divBdr>
        <w:top w:val="none" w:sz="0" w:space="0" w:color="auto"/>
        <w:left w:val="none" w:sz="0" w:space="0" w:color="auto"/>
        <w:bottom w:val="none" w:sz="0" w:space="0" w:color="auto"/>
        <w:right w:val="none" w:sz="0" w:space="0" w:color="auto"/>
      </w:divBdr>
    </w:div>
    <w:div w:id="1337272323">
      <w:bodyDiv w:val="1"/>
      <w:marLeft w:val="0"/>
      <w:marRight w:val="0"/>
      <w:marTop w:val="0"/>
      <w:marBottom w:val="0"/>
      <w:divBdr>
        <w:top w:val="none" w:sz="0" w:space="0" w:color="auto"/>
        <w:left w:val="none" w:sz="0" w:space="0" w:color="auto"/>
        <w:bottom w:val="none" w:sz="0" w:space="0" w:color="auto"/>
        <w:right w:val="none" w:sz="0" w:space="0" w:color="auto"/>
      </w:divBdr>
    </w:div>
    <w:div w:id="1408265064">
      <w:bodyDiv w:val="1"/>
      <w:marLeft w:val="0"/>
      <w:marRight w:val="0"/>
      <w:marTop w:val="0"/>
      <w:marBottom w:val="0"/>
      <w:divBdr>
        <w:top w:val="none" w:sz="0" w:space="0" w:color="auto"/>
        <w:left w:val="none" w:sz="0" w:space="0" w:color="auto"/>
        <w:bottom w:val="none" w:sz="0" w:space="0" w:color="auto"/>
        <w:right w:val="none" w:sz="0" w:space="0" w:color="auto"/>
      </w:divBdr>
    </w:div>
    <w:div w:id="1426925029">
      <w:bodyDiv w:val="1"/>
      <w:marLeft w:val="0"/>
      <w:marRight w:val="0"/>
      <w:marTop w:val="0"/>
      <w:marBottom w:val="0"/>
      <w:divBdr>
        <w:top w:val="none" w:sz="0" w:space="0" w:color="auto"/>
        <w:left w:val="none" w:sz="0" w:space="0" w:color="auto"/>
        <w:bottom w:val="none" w:sz="0" w:space="0" w:color="auto"/>
        <w:right w:val="none" w:sz="0" w:space="0" w:color="auto"/>
      </w:divBdr>
    </w:div>
    <w:div w:id="1449468863">
      <w:bodyDiv w:val="1"/>
      <w:marLeft w:val="0"/>
      <w:marRight w:val="0"/>
      <w:marTop w:val="0"/>
      <w:marBottom w:val="0"/>
      <w:divBdr>
        <w:top w:val="none" w:sz="0" w:space="0" w:color="auto"/>
        <w:left w:val="none" w:sz="0" w:space="0" w:color="auto"/>
        <w:bottom w:val="none" w:sz="0" w:space="0" w:color="auto"/>
        <w:right w:val="none" w:sz="0" w:space="0" w:color="auto"/>
      </w:divBdr>
    </w:div>
    <w:div w:id="1558468833">
      <w:bodyDiv w:val="1"/>
      <w:marLeft w:val="0"/>
      <w:marRight w:val="0"/>
      <w:marTop w:val="0"/>
      <w:marBottom w:val="0"/>
      <w:divBdr>
        <w:top w:val="none" w:sz="0" w:space="0" w:color="auto"/>
        <w:left w:val="none" w:sz="0" w:space="0" w:color="auto"/>
        <w:bottom w:val="none" w:sz="0" w:space="0" w:color="auto"/>
        <w:right w:val="none" w:sz="0" w:space="0" w:color="auto"/>
      </w:divBdr>
    </w:div>
    <w:div w:id="1574975374">
      <w:bodyDiv w:val="1"/>
      <w:marLeft w:val="0"/>
      <w:marRight w:val="0"/>
      <w:marTop w:val="0"/>
      <w:marBottom w:val="0"/>
      <w:divBdr>
        <w:top w:val="none" w:sz="0" w:space="0" w:color="auto"/>
        <w:left w:val="none" w:sz="0" w:space="0" w:color="auto"/>
        <w:bottom w:val="none" w:sz="0" w:space="0" w:color="auto"/>
        <w:right w:val="none" w:sz="0" w:space="0" w:color="auto"/>
      </w:divBdr>
    </w:div>
    <w:div w:id="1575312221">
      <w:bodyDiv w:val="1"/>
      <w:marLeft w:val="0"/>
      <w:marRight w:val="0"/>
      <w:marTop w:val="0"/>
      <w:marBottom w:val="0"/>
      <w:divBdr>
        <w:top w:val="none" w:sz="0" w:space="0" w:color="auto"/>
        <w:left w:val="none" w:sz="0" w:space="0" w:color="auto"/>
        <w:bottom w:val="none" w:sz="0" w:space="0" w:color="auto"/>
        <w:right w:val="none" w:sz="0" w:space="0" w:color="auto"/>
      </w:divBdr>
    </w:div>
    <w:div w:id="1593776323">
      <w:bodyDiv w:val="1"/>
      <w:marLeft w:val="0"/>
      <w:marRight w:val="0"/>
      <w:marTop w:val="0"/>
      <w:marBottom w:val="0"/>
      <w:divBdr>
        <w:top w:val="none" w:sz="0" w:space="0" w:color="auto"/>
        <w:left w:val="none" w:sz="0" w:space="0" w:color="auto"/>
        <w:bottom w:val="none" w:sz="0" w:space="0" w:color="auto"/>
        <w:right w:val="none" w:sz="0" w:space="0" w:color="auto"/>
      </w:divBdr>
    </w:div>
    <w:div w:id="1624113323">
      <w:bodyDiv w:val="1"/>
      <w:marLeft w:val="0"/>
      <w:marRight w:val="0"/>
      <w:marTop w:val="0"/>
      <w:marBottom w:val="0"/>
      <w:divBdr>
        <w:top w:val="none" w:sz="0" w:space="0" w:color="auto"/>
        <w:left w:val="none" w:sz="0" w:space="0" w:color="auto"/>
        <w:bottom w:val="none" w:sz="0" w:space="0" w:color="auto"/>
        <w:right w:val="none" w:sz="0" w:space="0" w:color="auto"/>
      </w:divBdr>
    </w:div>
    <w:div w:id="1667661719">
      <w:bodyDiv w:val="1"/>
      <w:marLeft w:val="0"/>
      <w:marRight w:val="0"/>
      <w:marTop w:val="0"/>
      <w:marBottom w:val="0"/>
      <w:divBdr>
        <w:top w:val="none" w:sz="0" w:space="0" w:color="auto"/>
        <w:left w:val="none" w:sz="0" w:space="0" w:color="auto"/>
        <w:bottom w:val="none" w:sz="0" w:space="0" w:color="auto"/>
        <w:right w:val="none" w:sz="0" w:space="0" w:color="auto"/>
      </w:divBdr>
    </w:div>
    <w:div w:id="1684939811">
      <w:bodyDiv w:val="1"/>
      <w:marLeft w:val="0"/>
      <w:marRight w:val="0"/>
      <w:marTop w:val="0"/>
      <w:marBottom w:val="0"/>
      <w:divBdr>
        <w:top w:val="none" w:sz="0" w:space="0" w:color="auto"/>
        <w:left w:val="none" w:sz="0" w:space="0" w:color="auto"/>
        <w:bottom w:val="none" w:sz="0" w:space="0" w:color="auto"/>
        <w:right w:val="none" w:sz="0" w:space="0" w:color="auto"/>
      </w:divBdr>
      <w:divsChild>
        <w:div w:id="906841229">
          <w:marLeft w:val="0"/>
          <w:marRight w:val="0"/>
          <w:marTop w:val="0"/>
          <w:marBottom w:val="0"/>
          <w:divBdr>
            <w:top w:val="none" w:sz="0" w:space="0" w:color="auto"/>
            <w:left w:val="none" w:sz="0" w:space="0" w:color="auto"/>
            <w:bottom w:val="none" w:sz="0" w:space="0" w:color="auto"/>
            <w:right w:val="none" w:sz="0" w:space="0" w:color="auto"/>
          </w:divBdr>
          <w:divsChild>
            <w:div w:id="1365055381">
              <w:marLeft w:val="0"/>
              <w:marRight w:val="0"/>
              <w:marTop w:val="0"/>
              <w:marBottom w:val="0"/>
              <w:divBdr>
                <w:top w:val="none" w:sz="0" w:space="0" w:color="auto"/>
                <w:left w:val="none" w:sz="0" w:space="0" w:color="auto"/>
                <w:bottom w:val="none" w:sz="0" w:space="0" w:color="auto"/>
                <w:right w:val="none" w:sz="0" w:space="0" w:color="auto"/>
              </w:divBdr>
              <w:divsChild>
                <w:div w:id="5794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254366">
      <w:bodyDiv w:val="1"/>
      <w:marLeft w:val="0"/>
      <w:marRight w:val="0"/>
      <w:marTop w:val="0"/>
      <w:marBottom w:val="0"/>
      <w:divBdr>
        <w:top w:val="none" w:sz="0" w:space="0" w:color="auto"/>
        <w:left w:val="none" w:sz="0" w:space="0" w:color="auto"/>
        <w:bottom w:val="none" w:sz="0" w:space="0" w:color="auto"/>
        <w:right w:val="none" w:sz="0" w:space="0" w:color="auto"/>
      </w:divBdr>
    </w:div>
    <w:div w:id="1784032602">
      <w:bodyDiv w:val="1"/>
      <w:marLeft w:val="0"/>
      <w:marRight w:val="0"/>
      <w:marTop w:val="0"/>
      <w:marBottom w:val="0"/>
      <w:divBdr>
        <w:top w:val="none" w:sz="0" w:space="0" w:color="auto"/>
        <w:left w:val="none" w:sz="0" w:space="0" w:color="auto"/>
        <w:bottom w:val="none" w:sz="0" w:space="0" w:color="auto"/>
        <w:right w:val="none" w:sz="0" w:space="0" w:color="auto"/>
      </w:divBdr>
    </w:div>
    <w:div w:id="1786315720">
      <w:bodyDiv w:val="1"/>
      <w:marLeft w:val="0"/>
      <w:marRight w:val="0"/>
      <w:marTop w:val="0"/>
      <w:marBottom w:val="0"/>
      <w:divBdr>
        <w:top w:val="none" w:sz="0" w:space="0" w:color="auto"/>
        <w:left w:val="none" w:sz="0" w:space="0" w:color="auto"/>
        <w:bottom w:val="none" w:sz="0" w:space="0" w:color="auto"/>
        <w:right w:val="none" w:sz="0" w:space="0" w:color="auto"/>
      </w:divBdr>
    </w:div>
    <w:div w:id="1817406146">
      <w:bodyDiv w:val="1"/>
      <w:marLeft w:val="0"/>
      <w:marRight w:val="0"/>
      <w:marTop w:val="0"/>
      <w:marBottom w:val="0"/>
      <w:divBdr>
        <w:top w:val="none" w:sz="0" w:space="0" w:color="auto"/>
        <w:left w:val="none" w:sz="0" w:space="0" w:color="auto"/>
        <w:bottom w:val="none" w:sz="0" w:space="0" w:color="auto"/>
        <w:right w:val="none" w:sz="0" w:space="0" w:color="auto"/>
      </w:divBdr>
    </w:div>
    <w:div w:id="1995257513">
      <w:bodyDiv w:val="1"/>
      <w:marLeft w:val="0"/>
      <w:marRight w:val="0"/>
      <w:marTop w:val="0"/>
      <w:marBottom w:val="0"/>
      <w:divBdr>
        <w:top w:val="none" w:sz="0" w:space="0" w:color="auto"/>
        <w:left w:val="none" w:sz="0" w:space="0" w:color="auto"/>
        <w:bottom w:val="none" w:sz="0" w:space="0" w:color="auto"/>
        <w:right w:val="none" w:sz="0" w:space="0" w:color="auto"/>
      </w:divBdr>
    </w:div>
    <w:div w:id="2007512179">
      <w:bodyDiv w:val="1"/>
      <w:marLeft w:val="0"/>
      <w:marRight w:val="0"/>
      <w:marTop w:val="0"/>
      <w:marBottom w:val="0"/>
      <w:divBdr>
        <w:top w:val="none" w:sz="0" w:space="0" w:color="auto"/>
        <w:left w:val="none" w:sz="0" w:space="0" w:color="auto"/>
        <w:bottom w:val="none" w:sz="0" w:space="0" w:color="auto"/>
        <w:right w:val="none" w:sz="0" w:space="0" w:color="auto"/>
      </w:divBdr>
    </w:div>
    <w:div w:id="2010673563">
      <w:bodyDiv w:val="1"/>
      <w:marLeft w:val="0"/>
      <w:marRight w:val="0"/>
      <w:marTop w:val="0"/>
      <w:marBottom w:val="0"/>
      <w:divBdr>
        <w:top w:val="none" w:sz="0" w:space="0" w:color="auto"/>
        <w:left w:val="none" w:sz="0" w:space="0" w:color="auto"/>
        <w:bottom w:val="none" w:sz="0" w:space="0" w:color="auto"/>
        <w:right w:val="none" w:sz="0" w:space="0" w:color="auto"/>
      </w:divBdr>
    </w:div>
    <w:div w:id="2055930057">
      <w:bodyDiv w:val="1"/>
      <w:marLeft w:val="0"/>
      <w:marRight w:val="0"/>
      <w:marTop w:val="0"/>
      <w:marBottom w:val="0"/>
      <w:divBdr>
        <w:top w:val="none" w:sz="0" w:space="0" w:color="auto"/>
        <w:left w:val="none" w:sz="0" w:space="0" w:color="auto"/>
        <w:bottom w:val="none" w:sz="0" w:space="0" w:color="auto"/>
        <w:right w:val="none" w:sz="0" w:space="0" w:color="auto"/>
      </w:divBdr>
      <w:divsChild>
        <w:div w:id="488836327">
          <w:marLeft w:val="547"/>
          <w:marRight w:val="0"/>
          <w:marTop w:val="0"/>
          <w:marBottom w:val="0"/>
          <w:divBdr>
            <w:top w:val="none" w:sz="0" w:space="0" w:color="auto"/>
            <w:left w:val="none" w:sz="0" w:space="0" w:color="auto"/>
            <w:bottom w:val="none" w:sz="0" w:space="0" w:color="auto"/>
            <w:right w:val="none" w:sz="0" w:space="0" w:color="auto"/>
          </w:divBdr>
        </w:div>
        <w:div w:id="1642614614">
          <w:marLeft w:val="547"/>
          <w:marRight w:val="0"/>
          <w:marTop w:val="0"/>
          <w:marBottom w:val="0"/>
          <w:divBdr>
            <w:top w:val="none" w:sz="0" w:space="0" w:color="auto"/>
            <w:left w:val="none" w:sz="0" w:space="0" w:color="auto"/>
            <w:bottom w:val="none" w:sz="0" w:space="0" w:color="auto"/>
            <w:right w:val="none" w:sz="0" w:space="0" w:color="auto"/>
          </w:divBdr>
        </w:div>
        <w:div w:id="1556700255">
          <w:marLeft w:val="547"/>
          <w:marRight w:val="0"/>
          <w:marTop w:val="0"/>
          <w:marBottom w:val="0"/>
          <w:divBdr>
            <w:top w:val="none" w:sz="0" w:space="0" w:color="auto"/>
            <w:left w:val="none" w:sz="0" w:space="0" w:color="auto"/>
            <w:bottom w:val="none" w:sz="0" w:space="0" w:color="auto"/>
            <w:right w:val="none" w:sz="0" w:space="0" w:color="auto"/>
          </w:divBdr>
        </w:div>
        <w:div w:id="425148854">
          <w:marLeft w:val="547"/>
          <w:marRight w:val="0"/>
          <w:marTop w:val="0"/>
          <w:marBottom w:val="0"/>
          <w:divBdr>
            <w:top w:val="none" w:sz="0" w:space="0" w:color="auto"/>
            <w:left w:val="none" w:sz="0" w:space="0" w:color="auto"/>
            <w:bottom w:val="none" w:sz="0" w:space="0" w:color="auto"/>
            <w:right w:val="none" w:sz="0" w:space="0" w:color="auto"/>
          </w:divBdr>
        </w:div>
      </w:divsChild>
    </w:div>
    <w:div w:id="212953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pascale.phelinas@ird.fr" TargetMode="External"/><Relationship Id="rId4" Type="http://schemas.openxmlformats.org/officeDocument/2006/relationships/webSettings" Target="webSettings.xml"/><Relationship Id="rId9" Type="http://schemas.openxmlformats.org/officeDocument/2006/relationships/hyperlink" Target="mailto:damien.cubizol@uca.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3531</Words>
  <Characters>19426</Characters>
  <Application>Microsoft Office Word</Application>
  <DocSecurity>0</DocSecurity>
  <Lines>161</Lines>
  <Paragraphs>45</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22912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guesteconomie</dc:creator>
  <cp:lastModifiedBy>Patricia ANCHEL</cp:lastModifiedBy>
  <cp:revision>2</cp:revision>
  <cp:lastPrinted>2019-09-09T12:00:00Z</cp:lastPrinted>
  <dcterms:created xsi:type="dcterms:W3CDTF">2020-10-05T09:17:00Z</dcterms:created>
  <dcterms:modified xsi:type="dcterms:W3CDTF">2020-10-05T09:17:00Z</dcterms:modified>
</cp:coreProperties>
</file>